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32F71" w:rsidRDefault="00232F71" w:rsidP="00232F71">
      <w:pPr>
        <w:rPr>
          <w:b/>
        </w:rPr>
      </w:pPr>
    </w:p>
    <w:p w14:paraId="0A37501D" w14:textId="77777777" w:rsidR="00232F71" w:rsidRDefault="00232F71" w:rsidP="00232F71">
      <w:pPr>
        <w:rPr>
          <w:b/>
        </w:rPr>
      </w:pPr>
    </w:p>
    <w:p w14:paraId="5DAB6C7B" w14:textId="46272630" w:rsidR="00232F71" w:rsidRPr="0054562A" w:rsidRDefault="00877B55" w:rsidP="00232F71">
      <w:pPr>
        <w:jc w:val="center"/>
        <w:rPr>
          <w:b/>
        </w:rPr>
      </w:pPr>
      <w:r>
        <w:rPr>
          <w:b/>
          <w:noProof/>
          <w:lang w:eastAsia="en-GB"/>
        </w:rPr>
        <w:drawing>
          <wp:inline distT="0" distB="0" distL="0" distR="0" wp14:anchorId="1A4676DC" wp14:editId="4A053DF8">
            <wp:extent cx="3763645" cy="3449320"/>
            <wp:effectExtent l="0" t="0" r="8255" b="0"/>
            <wp:docPr id="13" name="Picture 13" descr="C:\Users\kbaskeyfield\AppData\Local\Microsoft\Windows\INetCache\Content.MSO\5850DB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skeyfield\AppData\Local\Microsoft\Windows\INetCache\Content.MSO\5850DB7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3645" cy="3449320"/>
                    </a:xfrm>
                    <a:prstGeom prst="rect">
                      <a:avLst/>
                    </a:prstGeom>
                    <a:noFill/>
                    <a:ln>
                      <a:noFill/>
                    </a:ln>
                  </pic:spPr>
                </pic:pic>
              </a:graphicData>
            </a:graphic>
          </wp:inline>
        </w:drawing>
      </w:r>
      <w:r>
        <w:rPr>
          <w:rFonts w:ascii="Calibri" w:hAnsi="Calibri" w:cs="Calibri"/>
          <w:color w:val="000000"/>
          <w:shd w:val="clear" w:color="auto" w:fill="FFFFFF"/>
        </w:rPr>
        <w:br/>
      </w:r>
    </w:p>
    <w:p w14:paraId="7280F453" w14:textId="71C52F15" w:rsidR="00232F71" w:rsidRPr="00AC5D52" w:rsidRDefault="00AC5D52" w:rsidP="78B5D987">
      <w:pPr>
        <w:jc w:val="center"/>
        <w:rPr>
          <w:rFonts w:cs="Tahoma"/>
          <w:b/>
          <w:bCs/>
          <w:sz w:val="56"/>
          <w:szCs w:val="56"/>
        </w:rPr>
      </w:pPr>
      <w:r w:rsidRPr="3469947A">
        <w:rPr>
          <w:rFonts w:cs="Tahoma"/>
          <w:b/>
          <w:bCs/>
          <w:sz w:val="56"/>
          <w:szCs w:val="56"/>
        </w:rPr>
        <w:t xml:space="preserve">Children </w:t>
      </w:r>
      <w:r w:rsidR="00DB46FB" w:rsidRPr="3469947A">
        <w:rPr>
          <w:rFonts w:cs="Tahoma"/>
          <w:b/>
          <w:bCs/>
          <w:sz w:val="56"/>
          <w:szCs w:val="56"/>
        </w:rPr>
        <w:t xml:space="preserve">who are </w:t>
      </w:r>
      <w:r w:rsidR="44076B07" w:rsidRPr="3469947A">
        <w:rPr>
          <w:rFonts w:cs="Tahoma"/>
          <w:b/>
          <w:bCs/>
          <w:sz w:val="56"/>
          <w:szCs w:val="56"/>
        </w:rPr>
        <w:t>Missing</w:t>
      </w:r>
      <w:r w:rsidR="7DCCFFBF" w:rsidRPr="3469947A">
        <w:rPr>
          <w:rFonts w:cs="Tahoma"/>
          <w:b/>
          <w:bCs/>
          <w:sz w:val="56"/>
          <w:szCs w:val="56"/>
        </w:rPr>
        <w:t xml:space="preserve"> or </w:t>
      </w:r>
      <w:r w:rsidR="00DB46FB" w:rsidRPr="3469947A">
        <w:rPr>
          <w:rFonts w:cs="Tahoma"/>
          <w:b/>
          <w:bCs/>
          <w:sz w:val="56"/>
          <w:szCs w:val="56"/>
        </w:rPr>
        <w:t xml:space="preserve">Absent from </w:t>
      </w:r>
    </w:p>
    <w:p w14:paraId="18E80C28" w14:textId="5399FE2B" w:rsidR="00232F71" w:rsidRPr="00AC5D52" w:rsidRDefault="00AC5D52" w:rsidP="78B5D987">
      <w:pPr>
        <w:jc w:val="center"/>
        <w:rPr>
          <w:b/>
          <w:bCs/>
          <w:sz w:val="20"/>
          <w:szCs w:val="20"/>
        </w:rPr>
      </w:pPr>
      <w:r w:rsidRPr="78B5D987">
        <w:rPr>
          <w:rFonts w:cs="Tahoma"/>
          <w:b/>
          <w:bCs/>
          <w:sz w:val="56"/>
          <w:szCs w:val="56"/>
        </w:rPr>
        <w:t>Education</w:t>
      </w:r>
      <w:r w:rsidR="0063761C" w:rsidRPr="78B5D987">
        <w:rPr>
          <w:rFonts w:cs="Tahoma"/>
          <w:b/>
          <w:bCs/>
          <w:sz w:val="56"/>
          <w:szCs w:val="56"/>
        </w:rPr>
        <w:t xml:space="preserve"> Policy</w:t>
      </w:r>
    </w:p>
    <w:p w14:paraId="02EB378F" w14:textId="77777777" w:rsidR="00232F71" w:rsidRPr="00975AA1" w:rsidRDefault="00232F71" w:rsidP="00232F71">
      <w:pPr>
        <w:rPr>
          <w:b/>
        </w:rPr>
      </w:pPr>
    </w:p>
    <w:p w14:paraId="2C7C5EB1" w14:textId="00971FFA" w:rsidR="00CD420D" w:rsidRPr="00AC5D52" w:rsidRDefault="00CD420D" w:rsidP="78B5D987">
      <w:pPr>
        <w:jc w:val="center"/>
        <w:rPr>
          <w:rFonts w:eastAsiaTheme="minorEastAsia"/>
          <w:sz w:val="28"/>
          <w:szCs w:val="28"/>
        </w:rPr>
      </w:pPr>
      <w:r w:rsidRPr="78B5D987">
        <w:rPr>
          <w:rFonts w:eastAsiaTheme="minorEastAsia"/>
          <w:sz w:val="28"/>
          <w:szCs w:val="28"/>
        </w:rPr>
        <w:t>Date published</w:t>
      </w:r>
      <w:r w:rsidR="00DB46FB" w:rsidRPr="78B5D987">
        <w:rPr>
          <w:rFonts w:eastAsiaTheme="minorEastAsia"/>
          <w:sz w:val="28"/>
          <w:szCs w:val="28"/>
        </w:rPr>
        <w:t>: October 202</w:t>
      </w:r>
      <w:r w:rsidR="29C69328" w:rsidRPr="78B5D987">
        <w:rPr>
          <w:rFonts w:eastAsiaTheme="minorEastAsia"/>
          <w:sz w:val="28"/>
          <w:szCs w:val="28"/>
        </w:rPr>
        <w:t>4</w:t>
      </w:r>
    </w:p>
    <w:p w14:paraId="4289936B" w14:textId="1A408D35" w:rsidR="00CD420D" w:rsidRPr="00AC5D52" w:rsidRDefault="00CD420D" w:rsidP="78B5D987">
      <w:pPr>
        <w:jc w:val="center"/>
        <w:rPr>
          <w:rFonts w:eastAsiaTheme="minorEastAsia"/>
          <w:sz w:val="28"/>
          <w:szCs w:val="28"/>
        </w:rPr>
      </w:pPr>
      <w:r w:rsidRPr="78B5D987">
        <w:rPr>
          <w:rFonts w:eastAsiaTheme="minorEastAsia"/>
          <w:sz w:val="28"/>
          <w:szCs w:val="28"/>
        </w:rPr>
        <w:t>Date of next review</w:t>
      </w:r>
      <w:r w:rsidR="00DB46FB" w:rsidRPr="78B5D987">
        <w:rPr>
          <w:rFonts w:eastAsiaTheme="minorEastAsia"/>
          <w:sz w:val="28"/>
          <w:szCs w:val="28"/>
        </w:rPr>
        <w:t>: October 202</w:t>
      </w:r>
      <w:r w:rsidR="5D1185F8" w:rsidRPr="78B5D987">
        <w:rPr>
          <w:rFonts w:eastAsiaTheme="minorEastAsia"/>
          <w:sz w:val="28"/>
          <w:szCs w:val="28"/>
        </w:rPr>
        <w:t>5</w:t>
      </w:r>
    </w:p>
    <w:p w14:paraId="5A90BE01" w14:textId="165BBD6D" w:rsidR="00287998" w:rsidRDefault="00287998" w:rsidP="78B5D987">
      <w:pPr>
        <w:pStyle w:val="NoSpacing"/>
        <w:spacing w:after="160" w:line="259" w:lineRule="auto"/>
      </w:pPr>
    </w:p>
    <w:p w14:paraId="587EBF7C" w14:textId="39185CB4" w:rsidR="00877B55" w:rsidRDefault="00877B55" w:rsidP="78B5D987">
      <w:pPr>
        <w:pStyle w:val="NoSpacing"/>
        <w:spacing w:after="160" w:line="259" w:lineRule="auto"/>
      </w:pPr>
    </w:p>
    <w:p w14:paraId="76A939AF" w14:textId="67B6DAE7" w:rsidR="00877B55" w:rsidRDefault="00877B55" w:rsidP="78B5D987">
      <w:pPr>
        <w:pStyle w:val="NoSpacing"/>
        <w:spacing w:after="160" w:line="259" w:lineRule="auto"/>
      </w:pPr>
    </w:p>
    <w:p w14:paraId="6CF8AFAD" w14:textId="1233864B" w:rsidR="00877B55" w:rsidRDefault="00877B55" w:rsidP="78B5D987">
      <w:pPr>
        <w:pStyle w:val="NoSpacing"/>
        <w:spacing w:after="160" w:line="259" w:lineRule="auto"/>
      </w:pPr>
    </w:p>
    <w:p w14:paraId="5DB393DB" w14:textId="08303B1E" w:rsidR="00877B55" w:rsidRDefault="00877B55" w:rsidP="78B5D987">
      <w:pPr>
        <w:pStyle w:val="NoSpacing"/>
        <w:spacing w:after="160" w:line="259" w:lineRule="auto"/>
      </w:pPr>
    </w:p>
    <w:p w14:paraId="3D58B0E3" w14:textId="5B3B00B0" w:rsidR="00877B55" w:rsidRDefault="00877B55" w:rsidP="78B5D987">
      <w:pPr>
        <w:pStyle w:val="NoSpacing"/>
        <w:spacing w:after="160" w:line="259" w:lineRule="auto"/>
      </w:pPr>
    </w:p>
    <w:p w14:paraId="0196514F" w14:textId="55C12094" w:rsidR="00877B55" w:rsidRDefault="00877B55" w:rsidP="78B5D987">
      <w:pPr>
        <w:pStyle w:val="NoSpacing"/>
        <w:spacing w:after="160" w:line="259" w:lineRule="auto"/>
      </w:pPr>
    </w:p>
    <w:p w14:paraId="6D0BC0DA" w14:textId="332B719A" w:rsidR="00877B55" w:rsidRDefault="00877B55" w:rsidP="78B5D987">
      <w:pPr>
        <w:pStyle w:val="NoSpacing"/>
        <w:spacing w:after="160" w:line="259" w:lineRule="auto"/>
      </w:pPr>
    </w:p>
    <w:p w14:paraId="24B1ED39" w14:textId="77777777" w:rsidR="00877B55" w:rsidRDefault="00877B55" w:rsidP="78B5D987">
      <w:pPr>
        <w:pStyle w:val="NoSpacing"/>
        <w:spacing w:after="160" w:line="259" w:lineRule="auto"/>
      </w:pPr>
    </w:p>
    <w:p w14:paraId="525CF41D" w14:textId="3D52F3CE" w:rsidR="00287998" w:rsidRDefault="00287998" w:rsidP="78B5D987">
      <w:pPr>
        <w:pStyle w:val="NoSpacing"/>
        <w:spacing w:after="160" w:line="259" w:lineRule="auto"/>
        <w:jc w:val="center"/>
        <w:rPr>
          <w:rFonts w:asciiTheme="minorHAnsi" w:eastAsiaTheme="minorEastAsia" w:hAnsiTheme="minorHAnsi" w:cstheme="minorBidi"/>
          <w:b/>
          <w:bCs/>
          <w:color w:val="FF0000"/>
        </w:rPr>
      </w:pPr>
      <w:r w:rsidRPr="78B5D987">
        <w:rPr>
          <w:b/>
          <w:bCs/>
          <w:color w:val="FF0000"/>
        </w:rPr>
        <w:lastRenderedPageBreak/>
        <w:t>Please read this poli</w:t>
      </w:r>
      <w:r w:rsidR="00877B55">
        <w:rPr>
          <w:b/>
          <w:bCs/>
          <w:color w:val="FF0000"/>
        </w:rPr>
        <w:t>cy in conjunction with our</w:t>
      </w:r>
      <w:r w:rsidRPr="78B5D987">
        <w:rPr>
          <w:b/>
          <w:bCs/>
          <w:color w:val="FF0000"/>
        </w:rPr>
        <w:t xml:space="preserve"> Attendance Policy</w:t>
      </w:r>
    </w:p>
    <w:p w14:paraId="6026E3E4" w14:textId="0D24141C" w:rsidR="78B5D987" w:rsidRDefault="78B5D987" w:rsidP="78B5D987">
      <w:pPr>
        <w:pStyle w:val="NoSpacing"/>
        <w:rPr>
          <w:highlight w:val="yellow"/>
        </w:rPr>
      </w:pPr>
    </w:p>
    <w:p w14:paraId="402E0A07" w14:textId="1D397D58" w:rsidR="7734551C" w:rsidRPr="00877B55" w:rsidRDefault="7734551C" w:rsidP="78B5D987">
      <w:pPr>
        <w:pStyle w:val="NoSpacing"/>
        <w:numPr>
          <w:ilvl w:val="0"/>
          <w:numId w:val="10"/>
        </w:numPr>
        <w:rPr>
          <w:rFonts w:asciiTheme="minorHAnsi" w:eastAsiaTheme="minorEastAsia" w:hAnsiTheme="minorHAnsi" w:cstheme="minorBidi"/>
          <w:b/>
          <w:bCs/>
          <w:u w:val="single"/>
        </w:rPr>
      </w:pPr>
      <w:r w:rsidRPr="00877B55">
        <w:rPr>
          <w:b/>
          <w:bCs/>
          <w:u w:val="single"/>
        </w:rPr>
        <w:t>Children Absent from Education – KCSIE 2024</w:t>
      </w:r>
    </w:p>
    <w:p w14:paraId="16BF8EE0" w14:textId="505321A3" w:rsidR="5EFDA9BC" w:rsidRPr="00877B55" w:rsidRDefault="5EFDA9BC" w:rsidP="78B5D987">
      <w:pPr>
        <w:pStyle w:val="NoSpacing"/>
        <w:rPr>
          <w:rFonts w:asciiTheme="minorHAnsi" w:eastAsiaTheme="minorEastAsia" w:hAnsiTheme="minorHAnsi" w:cstheme="minorBidi"/>
        </w:rPr>
      </w:pPr>
      <w:r w:rsidRPr="00877B55">
        <w:rPr>
          <w:b/>
          <w:bCs/>
        </w:rPr>
        <w:t>KCSIE 2024</w:t>
      </w:r>
      <w:r w:rsidR="0B5A2873" w:rsidRPr="00877B55">
        <w:rPr>
          <w:b/>
          <w:bCs/>
        </w:rPr>
        <w:t xml:space="preserve"> (Paragraph 178)</w:t>
      </w:r>
      <w:r w:rsidR="4E5B6F64" w:rsidRPr="00877B55">
        <w:rPr>
          <w:b/>
          <w:bCs/>
        </w:rPr>
        <w:t xml:space="preserve">: </w:t>
      </w:r>
      <w:r w:rsidR="4E5B6F64" w:rsidRPr="00877B55">
        <w:t>“</w:t>
      </w:r>
      <w:r w:rsidRPr="00877B55">
        <w:t xml:space="preserve">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support, includes: </w:t>
      </w:r>
    </w:p>
    <w:p w14:paraId="6A4010C7" w14:textId="6C7A707E" w:rsidR="5EFDA9BC" w:rsidRPr="00877B55" w:rsidRDefault="5EFDA9BC" w:rsidP="78B5D987">
      <w:pPr>
        <w:pStyle w:val="NoSpacing"/>
        <w:numPr>
          <w:ilvl w:val="0"/>
          <w:numId w:val="9"/>
        </w:numPr>
        <w:rPr>
          <w:rFonts w:asciiTheme="minorHAnsi" w:eastAsiaTheme="minorEastAsia" w:hAnsiTheme="minorHAnsi" w:cstheme="minorBidi"/>
          <w:b/>
          <w:bCs/>
          <w:i/>
          <w:iCs/>
          <w:color w:val="0070C0"/>
        </w:rPr>
      </w:pPr>
      <w:r w:rsidRPr="00877B55">
        <w:t>Guidance on school attendance</w:t>
      </w:r>
      <w:r w:rsidR="5579B8AB" w:rsidRPr="00877B55">
        <w:t>:</w:t>
      </w:r>
      <w:r w:rsidRPr="00877B55">
        <w:t xml:space="preserve"> </w:t>
      </w:r>
      <w:r w:rsidR="481DF6FA" w:rsidRPr="00877B55">
        <w:rPr>
          <w:b/>
          <w:bCs/>
          <w:color w:val="0070C0"/>
        </w:rPr>
        <w:t>‘</w:t>
      </w:r>
      <w:r w:rsidRPr="00877B55">
        <w:rPr>
          <w:b/>
          <w:bCs/>
          <w:color w:val="0070C0"/>
        </w:rPr>
        <w:t>Working together to improve school attendance</w:t>
      </w:r>
      <w:r w:rsidR="658C5139" w:rsidRPr="00877B55">
        <w:rPr>
          <w:b/>
          <w:bCs/>
          <w:color w:val="0070C0"/>
        </w:rPr>
        <w:t>’</w:t>
      </w:r>
      <w:r w:rsidRPr="00877B55">
        <w:t xml:space="preserve"> including information on how schools should work with local authority children’s services where school absence indicates safeguarding concerns. </w:t>
      </w:r>
    </w:p>
    <w:p w14:paraId="62F37BB9" w14:textId="3960129C" w:rsidR="5EFDA9BC" w:rsidRPr="00877B55" w:rsidRDefault="5EFDA9BC" w:rsidP="78B5D987">
      <w:pPr>
        <w:pStyle w:val="NoSpacing"/>
        <w:numPr>
          <w:ilvl w:val="0"/>
          <w:numId w:val="9"/>
        </w:numPr>
        <w:rPr>
          <w:rFonts w:asciiTheme="minorHAnsi" w:eastAsiaTheme="minorEastAsia" w:hAnsiTheme="minorHAnsi" w:cstheme="minorBidi"/>
          <w:b/>
          <w:bCs/>
          <w:i/>
          <w:iCs/>
          <w:color w:val="0070C0"/>
        </w:rPr>
      </w:pPr>
      <w:r w:rsidRPr="00877B55">
        <w:t>Information regarding schools’ duties regarding children missing education, including information schools must provide to the local authority when removing a child from the school roll at standard and non-standard transition points, can be found in the department’s statutory guidance:</w:t>
      </w:r>
      <w:r w:rsidRPr="00877B55">
        <w:rPr>
          <w:b/>
          <w:bCs/>
          <w:color w:val="0070C0"/>
        </w:rPr>
        <w:t xml:space="preserve"> </w:t>
      </w:r>
      <w:r w:rsidR="21A96953" w:rsidRPr="00877B55">
        <w:rPr>
          <w:b/>
          <w:bCs/>
          <w:color w:val="0070C0"/>
        </w:rPr>
        <w:t>‘</w:t>
      </w:r>
      <w:r w:rsidRPr="00877B55">
        <w:rPr>
          <w:b/>
          <w:bCs/>
          <w:color w:val="0070C0"/>
        </w:rPr>
        <w:t>Children Missing Education</w:t>
      </w:r>
      <w:r w:rsidR="3E106079" w:rsidRPr="00877B55">
        <w:rPr>
          <w:b/>
          <w:bCs/>
          <w:color w:val="0070C0"/>
        </w:rPr>
        <w:t>’</w:t>
      </w:r>
      <w:r w:rsidRPr="00877B55">
        <w:rPr>
          <w:b/>
          <w:bCs/>
          <w:color w:val="0070C0"/>
        </w:rPr>
        <w:t>.</w:t>
      </w:r>
    </w:p>
    <w:p w14:paraId="09697EBF" w14:textId="5FC8D867" w:rsidR="78B5D987" w:rsidRPr="00877B55" w:rsidRDefault="78B5D987" w:rsidP="78B5D987">
      <w:pPr>
        <w:pStyle w:val="NoSpacing"/>
      </w:pPr>
    </w:p>
    <w:p w14:paraId="427C9B20" w14:textId="16AE8B50" w:rsidR="3486AA2B" w:rsidRPr="00877B55" w:rsidRDefault="3486AA2B" w:rsidP="78B5D987">
      <w:pPr>
        <w:pStyle w:val="NoSpacing"/>
      </w:pPr>
      <w:r w:rsidRPr="00877B55">
        <w:rPr>
          <w:b/>
          <w:bCs/>
        </w:rPr>
        <w:t>KCSIE 2024 (Annex B, pg 152):</w:t>
      </w:r>
      <w:r w:rsidRPr="00877B55">
        <w:t xml:space="preserve"> “</w:t>
      </w:r>
      <w:r w:rsidR="5F5D5564" w:rsidRPr="00877B55">
        <w:t xml:space="preserve">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w:t>
      </w:r>
      <w:r w:rsidR="14254B49" w:rsidRPr="00877B55">
        <w:t>so-called</w:t>
      </w:r>
      <w:r w:rsidR="5F5D5564" w:rsidRPr="00877B55">
        <w:t xml:space="preserve"> ‘honour’-based abuse or risk of forced marriage. Early intervention is essential to identify the existence of any underlying safeguarding risk and to help prevent the risks of a child going missing in future. It is important that staff are aware of their school or college’s unauthorised absence procedures and children missing education procedures</w:t>
      </w:r>
      <w:r w:rsidR="039A25BA" w:rsidRPr="00877B55">
        <w:t>.</w:t>
      </w:r>
      <w:r w:rsidR="591514AB" w:rsidRPr="00877B55">
        <w:t>”</w:t>
      </w:r>
    </w:p>
    <w:p w14:paraId="0D0B940D" w14:textId="77777777" w:rsidR="00287998" w:rsidRDefault="00287998" w:rsidP="78B5D987">
      <w:pPr>
        <w:pStyle w:val="NoSpacing"/>
      </w:pPr>
    </w:p>
    <w:p w14:paraId="0AB2BBAD" w14:textId="2B5D4ECF" w:rsidR="00AC5D52" w:rsidRPr="00605BF6" w:rsidRDefault="00AC5D52" w:rsidP="78B5D987">
      <w:pPr>
        <w:pStyle w:val="NoSpacing"/>
        <w:numPr>
          <w:ilvl w:val="0"/>
          <w:numId w:val="10"/>
        </w:numPr>
        <w:rPr>
          <w:b/>
          <w:bCs/>
          <w:u w:val="single"/>
        </w:rPr>
      </w:pPr>
      <w:r w:rsidRPr="78B5D987">
        <w:rPr>
          <w:b/>
          <w:bCs/>
          <w:u w:val="single"/>
        </w:rPr>
        <w:t xml:space="preserve">Definition of Children Missing Education </w:t>
      </w:r>
    </w:p>
    <w:p w14:paraId="51158712" w14:textId="77777777" w:rsidR="00AC5D52" w:rsidRPr="00605BF6" w:rsidRDefault="00AC5D52" w:rsidP="78B5D987">
      <w:pPr>
        <w:pStyle w:val="NoSpacing"/>
        <w:rPr>
          <w:rFonts w:asciiTheme="minorHAnsi" w:eastAsiaTheme="minorEastAsia" w:hAnsiTheme="minorHAnsi" w:cstheme="minorBidi"/>
        </w:rPr>
      </w:pPr>
      <w:r>
        <w:t xml:space="preserve">In Children Missing Education - Statutory Guidance for Local Authorities (2016), children missing education are defined as those who are not on a school roll or receiving suitable education otherwise than at school. Those who are regularly absent or have missed 10 school days or more without permission may be at risk of becoming 'children missing education'. </w:t>
      </w:r>
    </w:p>
    <w:p w14:paraId="7310B174" w14:textId="4AC16F80" w:rsidR="78B5D987" w:rsidRDefault="78B5D987" w:rsidP="78B5D987">
      <w:pPr>
        <w:pStyle w:val="NoSpacing"/>
      </w:pPr>
    </w:p>
    <w:p w14:paraId="10935123" w14:textId="77777777" w:rsidR="00AC5D52" w:rsidRDefault="00AC5D52" w:rsidP="78B5D987">
      <w:pPr>
        <w:pStyle w:val="NoSpacing"/>
        <w:rPr>
          <w:rFonts w:asciiTheme="minorHAnsi" w:eastAsiaTheme="minorEastAsia" w:hAnsiTheme="minorHAnsi" w:cstheme="minorBidi"/>
        </w:rPr>
      </w:pPr>
      <w:r>
        <w:t xml:space="preserve">There will not always be a safeguarding concern for children and young people who are missing education. Most children and young people are moving schools supported by their parents/carers, schools and local authority admissions services. A smaller number, however, are at risk of dropping out or disengaging from education and, being out of school, they are at risk of exploitation, going missing and significant harm. </w:t>
      </w:r>
    </w:p>
    <w:p w14:paraId="0E27B00A" w14:textId="77777777" w:rsidR="004F29A1" w:rsidRPr="00605BF6" w:rsidRDefault="004F29A1" w:rsidP="78B5D987">
      <w:pPr>
        <w:pStyle w:val="NoSpacing"/>
      </w:pPr>
    </w:p>
    <w:p w14:paraId="2F25386E" w14:textId="67BD7D22" w:rsidR="00AC5D52" w:rsidRPr="00605BF6" w:rsidRDefault="00AC5D52" w:rsidP="78B5D987">
      <w:pPr>
        <w:pStyle w:val="NoSpacing"/>
        <w:numPr>
          <w:ilvl w:val="0"/>
          <w:numId w:val="10"/>
        </w:numPr>
        <w:rPr>
          <w:rFonts w:asciiTheme="minorHAnsi" w:eastAsiaTheme="minorEastAsia" w:hAnsiTheme="minorHAnsi" w:cstheme="minorBidi"/>
          <w:b/>
          <w:bCs/>
        </w:rPr>
      </w:pPr>
      <w:r w:rsidRPr="78B5D987">
        <w:rPr>
          <w:b/>
          <w:bCs/>
          <w:u w:val="single"/>
        </w:rPr>
        <w:t>Risks</w:t>
      </w:r>
      <w:r>
        <w:t xml:space="preserve"> </w:t>
      </w:r>
    </w:p>
    <w:p w14:paraId="68BB6E65" w14:textId="77777777" w:rsidR="00AC5D52" w:rsidRPr="00605BF6" w:rsidRDefault="00AC5D52" w:rsidP="78B5D987">
      <w:pPr>
        <w:pStyle w:val="NoSpacing"/>
        <w:rPr>
          <w:rFonts w:asciiTheme="minorHAnsi" w:eastAsiaTheme="minorEastAsia" w:hAnsiTheme="minorHAnsi" w:cstheme="minorBidi"/>
        </w:rPr>
      </w:pPr>
      <w:r>
        <w:t>These 'missing' children can be vulnerable; it is essential that all services work together to identify and re-engage these children back into appropriate education provision as quickly as possible. It is important to establish, at the earliest possible stage, the reasons for the child being missing. Possible reasons that should be considered include:</w:t>
      </w:r>
    </w:p>
    <w:p w14:paraId="0E6E7D17" w14:textId="2E7747E7" w:rsidR="00AC5D52" w:rsidRDefault="00AC5D52" w:rsidP="78B5D987">
      <w:pPr>
        <w:pStyle w:val="NoSpacing"/>
        <w:numPr>
          <w:ilvl w:val="0"/>
          <w:numId w:val="8"/>
        </w:numPr>
        <w:rPr>
          <w:rFonts w:asciiTheme="minorHAnsi" w:eastAsiaTheme="minorEastAsia" w:hAnsiTheme="minorHAnsi" w:cstheme="minorBidi"/>
        </w:rPr>
      </w:pPr>
      <w:r>
        <w:t>Failure to start appropriate provision and never enter the system;</w:t>
      </w:r>
    </w:p>
    <w:p w14:paraId="64000162" w14:textId="1C775559" w:rsidR="00AC5D52" w:rsidRDefault="00AC5D52" w:rsidP="78B5D987">
      <w:pPr>
        <w:pStyle w:val="NoSpacing"/>
        <w:numPr>
          <w:ilvl w:val="0"/>
          <w:numId w:val="8"/>
        </w:numPr>
        <w:rPr>
          <w:rFonts w:asciiTheme="minorHAnsi" w:eastAsiaTheme="minorEastAsia" w:hAnsiTheme="minorHAnsi" w:cstheme="minorBidi"/>
        </w:rPr>
      </w:pPr>
      <w:r>
        <w:t>Stopped attending, due to illegal exclusion or withdrawal by parent/carers;</w:t>
      </w:r>
    </w:p>
    <w:p w14:paraId="686C3E18" w14:textId="6DEB9EF2" w:rsidR="00AC5D52" w:rsidRDefault="00AC5D52" w:rsidP="78B5D987">
      <w:pPr>
        <w:pStyle w:val="NoSpacing"/>
        <w:numPr>
          <w:ilvl w:val="0"/>
          <w:numId w:val="8"/>
        </w:numPr>
        <w:rPr>
          <w:rFonts w:asciiTheme="minorHAnsi" w:eastAsiaTheme="minorEastAsia" w:hAnsiTheme="minorHAnsi" w:cstheme="minorBidi"/>
        </w:rPr>
      </w:pPr>
      <w:r>
        <w:t>Failure to complete a transition between schools;</w:t>
      </w:r>
    </w:p>
    <w:p w14:paraId="1A311A94" w14:textId="36CB341A" w:rsidR="00AC5D52" w:rsidRDefault="00AC5D52" w:rsidP="78B5D987">
      <w:pPr>
        <w:pStyle w:val="NoSpacing"/>
        <w:numPr>
          <w:ilvl w:val="0"/>
          <w:numId w:val="8"/>
        </w:numPr>
        <w:rPr>
          <w:rFonts w:asciiTheme="minorHAnsi" w:eastAsiaTheme="minorEastAsia" w:hAnsiTheme="minorHAnsi" w:cstheme="minorBidi"/>
        </w:rPr>
      </w:pPr>
      <w:r>
        <w:t>Children from refugee and asylum -seeking families;</w:t>
      </w:r>
    </w:p>
    <w:p w14:paraId="1A836627" w14:textId="0193FFAA" w:rsidR="00AC5D52" w:rsidRDefault="00AC5D52" w:rsidP="78B5D987">
      <w:pPr>
        <w:pStyle w:val="NoSpacing"/>
        <w:numPr>
          <w:ilvl w:val="0"/>
          <w:numId w:val="8"/>
        </w:numPr>
        <w:rPr>
          <w:rFonts w:asciiTheme="minorHAnsi" w:eastAsiaTheme="minorEastAsia" w:hAnsiTheme="minorHAnsi" w:cstheme="minorBidi"/>
        </w:rPr>
      </w:pPr>
      <w:r>
        <w:t>Children from families who are highly mobile;</w:t>
      </w:r>
    </w:p>
    <w:p w14:paraId="05EBDD8D" w14:textId="75494D09" w:rsidR="00AC5D52" w:rsidRDefault="00AC5D52" w:rsidP="78B5D987">
      <w:pPr>
        <w:pStyle w:val="NoSpacing"/>
        <w:numPr>
          <w:ilvl w:val="0"/>
          <w:numId w:val="8"/>
        </w:numPr>
        <w:rPr>
          <w:rFonts w:asciiTheme="minorHAnsi" w:eastAsiaTheme="minorEastAsia" w:hAnsiTheme="minorHAnsi" w:cstheme="minorBidi"/>
        </w:rPr>
      </w:pPr>
      <w:r>
        <w:t>Children at risk of a forced marriage;</w:t>
      </w:r>
    </w:p>
    <w:p w14:paraId="7E95A34A" w14:textId="31DB0118" w:rsidR="00AC5D52" w:rsidRDefault="00AC5D52" w:rsidP="78B5D987">
      <w:pPr>
        <w:pStyle w:val="NoSpacing"/>
        <w:numPr>
          <w:ilvl w:val="0"/>
          <w:numId w:val="8"/>
        </w:numPr>
        <w:rPr>
          <w:rFonts w:asciiTheme="minorHAnsi" w:eastAsiaTheme="minorEastAsia" w:hAnsiTheme="minorHAnsi" w:cstheme="minorBidi"/>
        </w:rPr>
      </w:pPr>
      <w:r>
        <w:t>Children experiencing abuse and neglect;</w:t>
      </w:r>
    </w:p>
    <w:p w14:paraId="60508C06" w14:textId="68A14533" w:rsidR="00AC5D52" w:rsidRDefault="00AC5D52" w:rsidP="78B5D987">
      <w:pPr>
        <w:pStyle w:val="NoSpacing"/>
        <w:numPr>
          <w:ilvl w:val="0"/>
          <w:numId w:val="8"/>
        </w:numPr>
        <w:rPr>
          <w:rFonts w:asciiTheme="minorHAnsi" w:eastAsiaTheme="minorEastAsia" w:hAnsiTheme="minorHAnsi" w:cstheme="minorBidi"/>
        </w:rPr>
      </w:pPr>
      <w:r>
        <w:t xml:space="preserve">Children supervised by the Youth Justice System. </w:t>
      </w:r>
    </w:p>
    <w:p w14:paraId="5A3A08FD" w14:textId="480CFE9A" w:rsidR="00AC5D52" w:rsidRDefault="00AC5D52" w:rsidP="78B5D987">
      <w:pPr>
        <w:pStyle w:val="NoSpacing"/>
        <w:numPr>
          <w:ilvl w:val="0"/>
          <w:numId w:val="8"/>
        </w:numPr>
        <w:rPr>
          <w:rFonts w:asciiTheme="minorHAnsi" w:eastAsiaTheme="minorEastAsia" w:hAnsiTheme="minorHAnsi" w:cstheme="minorBidi"/>
        </w:rPr>
      </w:pPr>
      <w:r>
        <w:t xml:space="preserve">Children who remain disengaged from education are potentially exposed to higher degrees of risk such as anti-social behaviour and/or sexual exploitation. </w:t>
      </w:r>
    </w:p>
    <w:p w14:paraId="5E206EEF" w14:textId="5ED9540C" w:rsidR="00AC5D52" w:rsidRDefault="00AC5D52" w:rsidP="78B5D987">
      <w:pPr>
        <w:pStyle w:val="NoSpacing"/>
        <w:numPr>
          <w:ilvl w:val="0"/>
          <w:numId w:val="8"/>
        </w:numPr>
        <w:rPr>
          <w:rFonts w:asciiTheme="minorHAnsi" w:eastAsiaTheme="minorEastAsia" w:hAnsiTheme="minorHAnsi" w:cstheme="minorBidi"/>
        </w:rPr>
      </w:pPr>
      <w:r>
        <w:t xml:space="preserve">Families moving between local authority areas can sometimes lead to a child becoming 'lost' in the system and consequently missing education. When a child has moved, local authorities should check with other local authorities, either regionally or nationally, and share information to ascertain where the child is living. Once the location of the child is established, the relevant local authority must ensure that the child is receiving an education either by attending a school or otherwise. </w:t>
      </w:r>
    </w:p>
    <w:p w14:paraId="60061E4C" w14:textId="77777777" w:rsidR="004F29A1" w:rsidRPr="00605BF6" w:rsidRDefault="004F29A1" w:rsidP="78B5D987">
      <w:pPr>
        <w:pStyle w:val="NoSpacing"/>
      </w:pPr>
    </w:p>
    <w:p w14:paraId="314C26E8" w14:textId="74A9F199" w:rsidR="00AC5D52" w:rsidRPr="00605BF6" w:rsidRDefault="00AC5D52" w:rsidP="78B5D987">
      <w:pPr>
        <w:pStyle w:val="NoSpacing"/>
        <w:numPr>
          <w:ilvl w:val="0"/>
          <w:numId w:val="10"/>
        </w:numPr>
        <w:rPr>
          <w:rFonts w:asciiTheme="minorHAnsi" w:eastAsiaTheme="minorEastAsia" w:hAnsiTheme="minorHAnsi" w:cstheme="minorBidi"/>
          <w:b/>
          <w:bCs/>
        </w:rPr>
      </w:pPr>
      <w:r w:rsidRPr="3469947A">
        <w:rPr>
          <w:b/>
          <w:bCs/>
          <w:u w:val="single"/>
        </w:rPr>
        <w:t>Recognition</w:t>
      </w:r>
      <w:r w:rsidRPr="3469947A">
        <w:rPr>
          <w:b/>
          <w:bCs/>
        </w:rPr>
        <w:t xml:space="preserve"> </w:t>
      </w:r>
    </w:p>
    <w:p w14:paraId="3AF34740" w14:textId="79D2AB8D" w:rsidR="00AC5D52" w:rsidRPr="00605BF6" w:rsidRDefault="00AC5D52" w:rsidP="78B5D987">
      <w:pPr>
        <w:pStyle w:val="NoSpacing"/>
        <w:numPr>
          <w:ilvl w:val="0"/>
          <w:numId w:val="7"/>
        </w:numPr>
        <w:rPr>
          <w:rFonts w:asciiTheme="minorHAnsi" w:eastAsiaTheme="minorEastAsia" w:hAnsiTheme="minorHAnsi" w:cstheme="minorBidi"/>
          <w:u w:val="single"/>
        </w:rPr>
      </w:pPr>
      <w:r w:rsidRPr="78B5D987">
        <w:rPr>
          <w:u w:val="single"/>
        </w:rPr>
        <w:t xml:space="preserve">Schools </w:t>
      </w:r>
    </w:p>
    <w:p w14:paraId="51925613" w14:textId="77777777" w:rsidR="00AC5D52" w:rsidRDefault="00AC5D52" w:rsidP="78B5D987">
      <w:pPr>
        <w:pStyle w:val="NoSpacing"/>
        <w:rPr>
          <w:rFonts w:asciiTheme="minorHAnsi" w:eastAsiaTheme="minorEastAsia" w:hAnsiTheme="minorHAnsi" w:cstheme="minorBidi"/>
        </w:rPr>
      </w:pPr>
      <w:r>
        <w:t xml:space="preserve">As a result of daily registration, schools are particularly well placed to notice when a child has gone missing. If a member of school becomes aware that a child may have gone missing, they should try to establish with the parents/carers, what has happened. If this is not possible, or the child is missing, the designated safeguarding lead (DSL) should, together with the class teacher, assess the child's vulnerability. </w:t>
      </w:r>
    </w:p>
    <w:p w14:paraId="0476C056" w14:textId="7152A0F7" w:rsidR="78B5D987" w:rsidRDefault="78B5D987" w:rsidP="78B5D987">
      <w:pPr>
        <w:pStyle w:val="NoSpacing"/>
      </w:pPr>
    </w:p>
    <w:p w14:paraId="36878177" w14:textId="77777777" w:rsidR="00AC5D52" w:rsidRDefault="00AC5D52" w:rsidP="78B5D987">
      <w:pPr>
        <w:pStyle w:val="NoSpacing"/>
        <w:rPr>
          <w:rFonts w:asciiTheme="minorHAnsi" w:eastAsiaTheme="minorEastAsia" w:hAnsiTheme="minorHAnsi" w:cstheme="minorBidi"/>
        </w:rPr>
      </w:pPr>
      <w:r>
        <w:t xml:space="preserve">Enquiries into the circumstances surrounding a child who is missing from school can be effectively supported by schools adopting an admissions procedure which requires a parent/carer to provide documentary evidence of their own and the child's identity, their status in the UK, and the address at which they are residing. Schools should ensure that a family's contact details are regularly updated and that there are at least two emergency contacts on file. These checks, however, should not become delaying factors in the admissions process. </w:t>
      </w:r>
    </w:p>
    <w:p w14:paraId="5BC35394" w14:textId="4B492BD1" w:rsidR="78B5D987" w:rsidRDefault="78B5D987" w:rsidP="78B5D987">
      <w:pPr>
        <w:pStyle w:val="NoSpacing"/>
      </w:pPr>
    </w:p>
    <w:p w14:paraId="641C9B60" w14:textId="7D601ED3" w:rsidR="00AC5D52" w:rsidRDefault="00AC5D52" w:rsidP="78B5D987">
      <w:pPr>
        <w:pStyle w:val="NoSpacing"/>
        <w:rPr>
          <w:rFonts w:asciiTheme="minorHAnsi" w:eastAsiaTheme="minorEastAsia" w:hAnsiTheme="minorHAnsi" w:cstheme="minorBidi"/>
        </w:rPr>
      </w:pPr>
      <w:r>
        <w:t xml:space="preserve">In the circumstances of a child going missing who is not known to any other agencies, the </w:t>
      </w:r>
      <w:r w:rsidR="00877B55">
        <w:t>Headteacher</w:t>
      </w:r>
      <w:r>
        <w:t xml:space="preserve"> should inform the LA’s Children Missing Education (CME) Officer of any child who has not attended for 10 consecutive school days without provision of reasonable explanation. Prior to doing so, the school should have made enquiries to ascertain whether the child is still residing at the home address and is not attending or whether the child is missing. </w:t>
      </w:r>
    </w:p>
    <w:p w14:paraId="2F3549FF" w14:textId="5C2B1212" w:rsidR="78B5D987" w:rsidRDefault="78B5D987" w:rsidP="78B5D987">
      <w:pPr>
        <w:pStyle w:val="NoSpacing"/>
      </w:pPr>
    </w:p>
    <w:p w14:paraId="21B49347" w14:textId="0F829035" w:rsidR="00AC5D52" w:rsidRPr="00605BF6" w:rsidRDefault="00AC5D52" w:rsidP="78B5D987">
      <w:pPr>
        <w:pStyle w:val="NoSpacing"/>
        <w:numPr>
          <w:ilvl w:val="0"/>
          <w:numId w:val="7"/>
        </w:numPr>
        <w:rPr>
          <w:rFonts w:asciiTheme="minorHAnsi" w:eastAsiaTheme="minorEastAsia" w:hAnsiTheme="minorHAnsi" w:cstheme="minorBidi"/>
          <w:u w:val="single"/>
        </w:rPr>
      </w:pPr>
      <w:r w:rsidRPr="78B5D987">
        <w:rPr>
          <w:u w:val="single"/>
        </w:rPr>
        <w:t xml:space="preserve">Other Agencies </w:t>
      </w:r>
    </w:p>
    <w:p w14:paraId="2E49A0F9" w14:textId="77777777" w:rsidR="00AC5D52" w:rsidRDefault="00AC5D52" w:rsidP="78B5D987">
      <w:pPr>
        <w:pStyle w:val="NoSpacing"/>
        <w:rPr>
          <w:rFonts w:asciiTheme="minorHAnsi" w:eastAsiaTheme="minorEastAsia" w:hAnsiTheme="minorHAnsi" w:cstheme="minorBidi"/>
        </w:rPr>
      </w:pPr>
      <w:r>
        <w:t xml:space="preserve">Where any agency in contact with children and families believes that a child is not on the roll of a school or receiving education otherwise, this information should be passed to the CME Officer with any details they have of the child in question. </w:t>
      </w:r>
    </w:p>
    <w:p w14:paraId="44EAFD9C" w14:textId="77777777" w:rsidR="004F29A1" w:rsidRPr="00605BF6" w:rsidRDefault="004F29A1" w:rsidP="78B5D987">
      <w:pPr>
        <w:pStyle w:val="NoSpacing"/>
      </w:pPr>
    </w:p>
    <w:p w14:paraId="375D1B8E" w14:textId="47C8D6CB" w:rsidR="00AC5D52" w:rsidRPr="00605BF6" w:rsidRDefault="00AC5D52" w:rsidP="3469947A">
      <w:pPr>
        <w:pStyle w:val="NoSpacing"/>
        <w:numPr>
          <w:ilvl w:val="0"/>
          <w:numId w:val="10"/>
        </w:numPr>
        <w:rPr>
          <w:rFonts w:asciiTheme="minorHAnsi" w:eastAsiaTheme="minorEastAsia" w:hAnsiTheme="minorHAnsi" w:cstheme="minorBidi"/>
          <w:b/>
          <w:bCs/>
          <w:u w:val="single"/>
        </w:rPr>
      </w:pPr>
      <w:r w:rsidRPr="3469947A">
        <w:rPr>
          <w:b/>
          <w:bCs/>
          <w:u w:val="single"/>
        </w:rPr>
        <w:t xml:space="preserve">Response </w:t>
      </w:r>
    </w:p>
    <w:p w14:paraId="7E2FDB54" w14:textId="77777777" w:rsidR="00AC5D52" w:rsidRPr="00605BF6" w:rsidRDefault="00AC5D52" w:rsidP="78B5D987">
      <w:pPr>
        <w:pStyle w:val="NoSpacing"/>
        <w:rPr>
          <w:rFonts w:asciiTheme="minorHAnsi" w:eastAsiaTheme="minorEastAsia" w:hAnsiTheme="minorHAnsi" w:cstheme="minorBidi"/>
        </w:rPr>
      </w:pPr>
      <w:r>
        <w:t>From the first day that a child does not attend school and there is no explanation or authorisation of the absence, the following steps should be taken:</w:t>
      </w:r>
    </w:p>
    <w:p w14:paraId="027D1B4B" w14:textId="3BEF7930" w:rsidR="00AC5D52" w:rsidRDefault="00AC5D52" w:rsidP="3469947A">
      <w:pPr>
        <w:pStyle w:val="NoSpacing"/>
        <w:numPr>
          <w:ilvl w:val="0"/>
          <w:numId w:val="6"/>
        </w:numPr>
        <w:rPr>
          <w:rFonts w:asciiTheme="minorHAnsi" w:eastAsiaTheme="minorEastAsia" w:hAnsiTheme="minorHAnsi" w:cstheme="minorBidi"/>
        </w:rPr>
      </w:pPr>
      <w:r>
        <w:t>A staff member will contact the parents/carers (person with parental responsibility for the child) to seek reassurance that the child is safe at home;</w:t>
      </w:r>
    </w:p>
    <w:p w14:paraId="33965508" w14:textId="21BA28C2" w:rsidR="00AC5D52" w:rsidRDefault="00AC5D52" w:rsidP="3469947A">
      <w:pPr>
        <w:pStyle w:val="NoSpacing"/>
        <w:numPr>
          <w:ilvl w:val="0"/>
          <w:numId w:val="6"/>
        </w:numPr>
        <w:rPr>
          <w:rFonts w:asciiTheme="minorHAnsi" w:eastAsiaTheme="minorEastAsia" w:hAnsiTheme="minorHAnsi" w:cstheme="minorBidi"/>
        </w:rPr>
      </w:pPr>
      <w:r>
        <w:t xml:space="preserve">The outcome of the contact should be assessed and if there are any concerns a consultation with the school/establishment Designated Safeguarding Lead should take place to consider the child's vulnerability. </w:t>
      </w:r>
    </w:p>
    <w:p w14:paraId="7DC7033B" w14:textId="211B8328" w:rsidR="3469947A" w:rsidRDefault="3469947A" w:rsidP="3469947A">
      <w:pPr>
        <w:pStyle w:val="NoSpacing"/>
      </w:pPr>
    </w:p>
    <w:p w14:paraId="07CE9599" w14:textId="77777777" w:rsidR="00AC5D52" w:rsidRPr="00605BF6" w:rsidRDefault="00AC5D52" w:rsidP="78B5D987">
      <w:pPr>
        <w:pStyle w:val="NoSpacing"/>
        <w:rPr>
          <w:rFonts w:asciiTheme="minorHAnsi" w:eastAsiaTheme="minorEastAsia" w:hAnsiTheme="minorHAnsi" w:cstheme="minorBidi"/>
        </w:rPr>
      </w:pPr>
      <w:r>
        <w:t>In the following circumstances a referral to children's social care and /or the police should always be made promptly:</w:t>
      </w:r>
    </w:p>
    <w:p w14:paraId="4B428F59" w14:textId="2EC5BD81" w:rsidR="00AC5D52" w:rsidRPr="00605BF6" w:rsidRDefault="00AC5D52" w:rsidP="3469947A">
      <w:pPr>
        <w:pStyle w:val="NoSpacing"/>
        <w:numPr>
          <w:ilvl w:val="0"/>
          <w:numId w:val="5"/>
        </w:numPr>
        <w:rPr>
          <w:rFonts w:asciiTheme="minorHAnsi" w:eastAsiaTheme="minorEastAsia" w:hAnsiTheme="minorHAnsi" w:cstheme="minorBidi"/>
        </w:rPr>
      </w:pPr>
      <w:r>
        <w:t>The child may be the victim of a crime;</w:t>
      </w:r>
    </w:p>
    <w:p w14:paraId="48B4C637" w14:textId="005F3D8B" w:rsidR="00AC5D52" w:rsidRPr="00605BF6" w:rsidRDefault="00AC5D52" w:rsidP="3469947A">
      <w:pPr>
        <w:pStyle w:val="NoSpacing"/>
        <w:numPr>
          <w:ilvl w:val="0"/>
          <w:numId w:val="5"/>
        </w:numPr>
        <w:rPr>
          <w:rFonts w:asciiTheme="minorHAnsi" w:eastAsiaTheme="minorEastAsia" w:hAnsiTheme="minorHAnsi" w:cstheme="minorBidi"/>
        </w:rPr>
      </w:pPr>
      <w:r>
        <w:t>The child is subject of a Child Protection plan;</w:t>
      </w:r>
    </w:p>
    <w:p w14:paraId="6DFADDA6" w14:textId="38B9D91D" w:rsidR="00AC5D52" w:rsidRPr="00605BF6" w:rsidRDefault="00AC5D52" w:rsidP="3469947A">
      <w:pPr>
        <w:pStyle w:val="NoSpacing"/>
        <w:numPr>
          <w:ilvl w:val="0"/>
          <w:numId w:val="5"/>
        </w:numPr>
        <w:rPr>
          <w:rFonts w:asciiTheme="minorHAnsi" w:eastAsiaTheme="minorEastAsia" w:hAnsiTheme="minorHAnsi" w:cstheme="minorBidi"/>
        </w:rPr>
      </w:pPr>
      <w:r>
        <w:t>The child is subject of section 47 enquiries;</w:t>
      </w:r>
    </w:p>
    <w:p w14:paraId="58E635F5" w14:textId="7D7FD89B" w:rsidR="00AC5D52" w:rsidRPr="00605BF6" w:rsidRDefault="00AC5D52" w:rsidP="3469947A">
      <w:pPr>
        <w:pStyle w:val="NoSpacing"/>
        <w:numPr>
          <w:ilvl w:val="0"/>
          <w:numId w:val="5"/>
        </w:numPr>
        <w:rPr>
          <w:rFonts w:asciiTheme="minorHAnsi" w:eastAsiaTheme="minorEastAsia" w:hAnsiTheme="minorHAnsi" w:cstheme="minorBidi"/>
        </w:rPr>
      </w:pPr>
      <w:r>
        <w:t>The child is looked after;</w:t>
      </w:r>
    </w:p>
    <w:p w14:paraId="783EEF51" w14:textId="76A2FD43" w:rsidR="00AC5D52" w:rsidRPr="00605BF6" w:rsidRDefault="00AC5D52" w:rsidP="3469947A">
      <w:pPr>
        <w:pStyle w:val="NoSpacing"/>
        <w:numPr>
          <w:ilvl w:val="0"/>
          <w:numId w:val="5"/>
        </w:numPr>
        <w:rPr>
          <w:rFonts w:asciiTheme="minorHAnsi" w:eastAsiaTheme="minorEastAsia" w:hAnsiTheme="minorHAnsi" w:cstheme="minorBidi"/>
        </w:rPr>
      </w:pPr>
      <w:r>
        <w:t>There is a known person posing a risk to children in the household or in contact with the household; The answers to further questions could assist a judgement whether or not to inform children's social care and the police</w:t>
      </w:r>
    </w:p>
    <w:p w14:paraId="3E7960D3" w14:textId="0D6AE0F3" w:rsidR="00AC5D52" w:rsidRPr="00605BF6" w:rsidRDefault="00AC5D52" w:rsidP="3469947A">
      <w:pPr>
        <w:pStyle w:val="NoSpacing"/>
        <w:numPr>
          <w:ilvl w:val="0"/>
          <w:numId w:val="5"/>
        </w:numPr>
        <w:rPr>
          <w:rFonts w:asciiTheme="minorHAnsi" w:eastAsiaTheme="minorEastAsia" w:hAnsiTheme="minorHAnsi" w:cstheme="minorBidi"/>
        </w:rPr>
      </w:pPr>
      <w:r>
        <w:t>In which age range is the child?</w:t>
      </w:r>
    </w:p>
    <w:p w14:paraId="33F82B03" w14:textId="2FCA5CF9" w:rsidR="00AC5D52" w:rsidRPr="00605BF6" w:rsidRDefault="00AC5D52" w:rsidP="3469947A">
      <w:pPr>
        <w:pStyle w:val="NoSpacing"/>
        <w:numPr>
          <w:ilvl w:val="0"/>
          <w:numId w:val="5"/>
        </w:numPr>
        <w:rPr>
          <w:rFonts w:asciiTheme="minorHAnsi" w:eastAsiaTheme="minorEastAsia" w:hAnsiTheme="minorHAnsi" w:cstheme="minorBidi"/>
        </w:rPr>
      </w:pPr>
      <w:r>
        <w:t>Is this very sudden and unexpected behaviour?</w:t>
      </w:r>
    </w:p>
    <w:p w14:paraId="7076128B" w14:textId="4747DAF1" w:rsidR="00AC5D52" w:rsidRPr="00605BF6" w:rsidRDefault="00AC5D52" w:rsidP="3469947A">
      <w:pPr>
        <w:pStyle w:val="NoSpacing"/>
        <w:numPr>
          <w:ilvl w:val="0"/>
          <w:numId w:val="5"/>
        </w:numPr>
        <w:rPr>
          <w:rFonts w:asciiTheme="minorHAnsi" w:eastAsiaTheme="minorEastAsia" w:hAnsiTheme="minorHAnsi" w:cstheme="minorBidi"/>
        </w:rPr>
      </w:pPr>
      <w:r>
        <w:t>Have there been any past concerns about the child associating with significantly older young people or adults?</w:t>
      </w:r>
    </w:p>
    <w:p w14:paraId="21DCD064" w14:textId="1F1BE2E0" w:rsidR="00AC5D52" w:rsidRPr="00605BF6" w:rsidRDefault="00AC5D52" w:rsidP="3469947A">
      <w:pPr>
        <w:pStyle w:val="NoSpacing"/>
        <w:numPr>
          <w:ilvl w:val="0"/>
          <w:numId w:val="5"/>
        </w:numPr>
        <w:rPr>
          <w:rFonts w:asciiTheme="minorHAnsi" w:eastAsiaTheme="minorEastAsia" w:hAnsiTheme="minorHAnsi" w:cstheme="minorBidi"/>
        </w:rPr>
      </w:pPr>
      <w:r>
        <w:t>Was there a significant incident prior to the child's unexplained absence?</w:t>
      </w:r>
    </w:p>
    <w:p w14:paraId="60289DE0" w14:textId="48E5696B" w:rsidR="00AC5D52" w:rsidRPr="00605BF6" w:rsidRDefault="00AC5D52" w:rsidP="3469947A">
      <w:pPr>
        <w:pStyle w:val="NoSpacing"/>
        <w:numPr>
          <w:ilvl w:val="0"/>
          <w:numId w:val="5"/>
        </w:numPr>
        <w:rPr>
          <w:rFonts w:asciiTheme="minorHAnsi" w:eastAsiaTheme="minorEastAsia" w:hAnsiTheme="minorHAnsi" w:cstheme="minorBidi"/>
        </w:rPr>
      </w:pPr>
      <w:r>
        <w:t>Has the child been a victim of bullying?</w:t>
      </w:r>
    </w:p>
    <w:p w14:paraId="60D17B9D" w14:textId="58CBF139" w:rsidR="00AC5D52" w:rsidRPr="00605BF6" w:rsidRDefault="00AC5D52" w:rsidP="3469947A">
      <w:pPr>
        <w:pStyle w:val="NoSpacing"/>
        <w:numPr>
          <w:ilvl w:val="0"/>
          <w:numId w:val="5"/>
        </w:numPr>
        <w:rPr>
          <w:rFonts w:asciiTheme="minorHAnsi" w:eastAsiaTheme="minorEastAsia" w:hAnsiTheme="minorHAnsi" w:cstheme="minorBidi"/>
        </w:rPr>
      </w:pPr>
      <w:r>
        <w:t>Are there health reasons to believe that the child is at risk? e.g.: Does the child need essential medication or health care?</w:t>
      </w:r>
    </w:p>
    <w:p w14:paraId="3FEAF6F0" w14:textId="3AB67D04" w:rsidR="00AC5D52" w:rsidRPr="00605BF6" w:rsidRDefault="00AC5D52" w:rsidP="3469947A">
      <w:pPr>
        <w:pStyle w:val="NoSpacing"/>
        <w:numPr>
          <w:ilvl w:val="0"/>
          <w:numId w:val="5"/>
        </w:numPr>
        <w:rPr>
          <w:rFonts w:asciiTheme="minorHAnsi" w:eastAsiaTheme="minorEastAsia" w:hAnsiTheme="minorHAnsi" w:cstheme="minorBidi"/>
        </w:rPr>
      </w:pPr>
      <w:r>
        <w:t>Was the child noted to be depressed prior to their unexplained absence?</w:t>
      </w:r>
    </w:p>
    <w:p w14:paraId="481F95DD" w14:textId="45B3EA01" w:rsidR="00AC5D52" w:rsidRPr="00605BF6" w:rsidRDefault="00AC5D52" w:rsidP="3469947A">
      <w:pPr>
        <w:pStyle w:val="NoSpacing"/>
        <w:numPr>
          <w:ilvl w:val="0"/>
          <w:numId w:val="5"/>
        </w:numPr>
        <w:rPr>
          <w:rFonts w:asciiTheme="minorHAnsi" w:eastAsiaTheme="minorEastAsia" w:hAnsiTheme="minorHAnsi" w:cstheme="minorBidi"/>
        </w:rPr>
      </w:pPr>
      <w:r>
        <w:t>Are there religious or cultural reasons to believe that the child is at risk? e.g.: Rites of passage, female genital mutilation or forced marriage planned for the child?</w:t>
      </w:r>
    </w:p>
    <w:p w14:paraId="459304A1" w14:textId="1B6A1776" w:rsidR="00AC5D52" w:rsidRPr="00605BF6" w:rsidRDefault="00AC5D52" w:rsidP="3469947A">
      <w:pPr>
        <w:pStyle w:val="NoSpacing"/>
        <w:numPr>
          <w:ilvl w:val="0"/>
          <w:numId w:val="5"/>
        </w:numPr>
        <w:rPr>
          <w:rFonts w:asciiTheme="minorHAnsi" w:eastAsiaTheme="minorEastAsia" w:hAnsiTheme="minorHAnsi" w:cstheme="minorBidi"/>
        </w:rPr>
      </w:pPr>
      <w:r>
        <w:t>Has the child a disability and/or special educational needs?</w:t>
      </w:r>
    </w:p>
    <w:p w14:paraId="32D2D134" w14:textId="64491446" w:rsidR="00AC5D52" w:rsidRPr="00605BF6" w:rsidRDefault="00AC5D52" w:rsidP="3469947A">
      <w:pPr>
        <w:pStyle w:val="NoSpacing"/>
        <w:numPr>
          <w:ilvl w:val="0"/>
          <w:numId w:val="5"/>
        </w:numPr>
        <w:rPr>
          <w:rFonts w:asciiTheme="minorHAnsi" w:eastAsiaTheme="minorEastAsia" w:hAnsiTheme="minorHAnsi" w:cstheme="minorBidi"/>
        </w:rPr>
      </w:pPr>
      <w:r>
        <w:t>Have there been past concerns about this child and family which together with the sudden disappearance are worrying? e.g.</w:t>
      </w:r>
    </w:p>
    <w:p w14:paraId="204247E6" w14:textId="18E85445" w:rsidR="00AC5D52" w:rsidRDefault="66389830" w:rsidP="3469947A">
      <w:pPr>
        <w:pStyle w:val="NoSpacing"/>
        <w:rPr>
          <w:rFonts w:asciiTheme="minorHAnsi" w:eastAsiaTheme="minorEastAsia" w:hAnsiTheme="minorHAnsi" w:cstheme="minorBidi"/>
        </w:rPr>
      </w:pPr>
      <w:r>
        <w:t xml:space="preserve">               - </w:t>
      </w:r>
      <w:r w:rsidR="00AC5D52">
        <w:t>Is there any known history of drug or alcohol dependency within the family?</w:t>
      </w:r>
    </w:p>
    <w:p w14:paraId="0CF943E9" w14:textId="68DFABF2" w:rsidR="00AC5D52" w:rsidRDefault="733373E3" w:rsidP="3469947A">
      <w:pPr>
        <w:pStyle w:val="NoSpacing"/>
        <w:rPr>
          <w:rFonts w:asciiTheme="minorHAnsi" w:eastAsiaTheme="minorEastAsia" w:hAnsiTheme="minorHAnsi" w:cstheme="minorBidi"/>
        </w:rPr>
      </w:pPr>
      <w:r>
        <w:t xml:space="preserve">               - </w:t>
      </w:r>
      <w:r w:rsidR="00AC5D52">
        <w:t>Is there any known history of domestic violence?</w:t>
      </w:r>
    </w:p>
    <w:p w14:paraId="0989E300" w14:textId="15C656A8" w:rsidR="00AC5D52" w:rsidRDefault="26DB2373" w:rsidP="3469947A">
      <w:pPr>
        <w:pStyle w:val="NoSpacing"/>
        <w:rPr>
          <w:rFonts w:asciiTheme="minorHAnsi" w:eastAsiaTheme="minorEastAsia" w:hAnsiTheme="minorHAnsi" w:cstheme="minorBidi"/>
        </w:rPr>
      </w:pPr>
      <w:r>
        <w:t xml:space="preserve">               - </w:t>
      </w:r>
      <w:r w:rsidR="00AC5D52">
        <w:t>Is there concern about the parent/carer's ability to protect the child from harm?</w:t>
      </w:r>
    </w:p>
    <w:p w14:paraId="1B4B4AC4" w14:textId="494DC188" w:rsidR="00AC5D52" w:rsidRDefault="4FD4AC8E" w:rsidP="3469947A">
      <w:pPr>
        <w:pStyle w:val="NoSpacing"/>
      </w:pPr>
      <w:r>
        <w:t xml:space="preserve">               - </w:t>
      </w:r>
      <w:r w:rsidR="00AC5D52">
        <w:t xml:space="preserve">Is there any concern about extremist views? </w:t>
      </w:r>
    </w:p>
    <w:p w14:paraId="4B94D5A5" w14:textId="77777777" w:rsidR="00AC5D52" w:rsidRDefault="00AC5D52" w:rsidP="78B5D987">
      <w:pPr>
        <w:pStyle w:val="NoSpacing"/>
      </w:pPr>
    </w:p>
    <w:p w14:paraId="3DEEC669" w14:textId="77777777" w:rsidR="00AC5D52" w:rsidRPr="00605BF6" w:rsidRDefault="00AC5D52" w:rsidP="78B5D987">
      <w:pPr>
        <w:pStyle w:val="NoSpacing"/>
      </w:pPr>
    </w:p>
    <w:p w14:paraId="61182310" w14:textId="104DBB1C" w:rsidR="00AC5D52" w:rsidRPr="00605BF6" w:rsidRDefault="00AC5D52" w:rsidP="3469947A">
      <w:pPr>
        <w:pStyle w:val="NoSpacing"/>
        <w:numPr>
          <w:ilvl w:val="0"/>
          <w:numId w:val="10"/>
        </w:numPr>
        <w:rPr>
          <w:rFonts w:asciiTheme="minorHAnsi" w:eastAsiaTheme="minorEastAsia" w:hAnsiTheme="minorHAnsi" w:cstheme="minorBidi"/>
          <w:b/>
          <w:bCs/>
          <w:u w:val="single"/>
        </w:rPr>
      </w:pPr>
      <w:r w:rsidRPr="3469947A">
        <w:rPr>
          <w:b/>
          <w:bCs/>
          <w:u w:val="single"/>
        </w:rPr>
        <w:t xml:space="preserve">Children missing from education but not missing from home </w:t>
      </w:r>
    </w:p>
    <w:p w14:paraId="02880020" w14:textId="6EC351B3" w:rsidR="00AC5D52" w:rsidRPr="00605BF6" w:rsidRDefault="00AC5D52" w:rsidP="78B5D987">
      <w:pPr>
        <w:pStyle w:val="NoSpacing"/>
        <w:rPr>
          <w:rFonts w:asciiTheme="minorHAnsi" w:eastAsiaTheme="minorEastAsia" w:hAnsiTheme="minorHAnsi" w:cstheme="minorBidi"/>
        </w:rPr>
      </w:pPr>
      <w:r>
        <w:t xml:space="preserve">The length of time that a child remains out of school could, of itself, be an alerting factor of risk of harm to the child. A judgement as to timeliness is required in respect of the referral to the local authority. This timeliness should be on a </w:t>
      </w:r>
      <w:r w:rsidR="6C10BF70">
        <w:t>case-by-case</w:t>
      </w:r>
      <w:r>
        <w:t xml:space="preserve"> basis. </w:t>
      </w:r>
    </w:p>
    <w:p w14:paraId="641CF935" w14:textId="464F9CC6" w:rsidR="3469947A" w:rsidRDefault="3469947A" w:rsidP="3469947A">
      <w:pPr>
        <w:pStyle w:val="NoSpacing"/>
      </w:pPr>
    </w:p>
    <w:p w14:paraId="16635C72" w14:textId="2192F13D" w:rsidR="00AC5D52" w:rsidRDefault="00AC5D52" w:rsidP="78B5D987">
      <w:pPr>
        <w:pStyle w:val="NoSpacing"/>
        <w:rPr>
          <w:rFonts w:asciiTheme="minorHAnsi" w:eastAsiaTheme="minorEastAsia" w:hAnsiTheme="minorHAnsi" w:cstheme="minorBidi"/>
        </w:rPr>
      </w:pPr>
      <w:r>
        <w:t xml:space="preserve">In exceptional circumstances, a leave of absence can be authorised by the </w:t>
      </w:r>
      <w:r w:rsidR="00877B55">
        <w:t>Headteacher</w:t>
      </w:r>
      <w:r>
        <w:t xml:space="preserve">, at which point a return date is set. In these cases, the </w:t>
      </w:r>
      <w:r w:rsidR="7D712873">
        <w:t>timeline</w:t>
      </w:r>
      <w:r>
        <w:t xml:space="preserve"> for enquiries starts from when the child does not attend school on the expected return date, not from the day the authorised leave started. </w:t>
      </w:r>
    </w:p>
    <w:p w14:paraId="3656B9AB" w14:textId="77777777" w:rsidR="004F29A1" w:rsidRPr="00605BF6" w:rsidRDefault="004F29A1" w:rsidP="78B5D987">
      <w:pPr>
        <w:pStyle w:val="NoSpacing"/>
      </w:pPr>
    </w:p>
    <w:p w14:paraId="26EC335B" w14:textId="7DB1B53F" w:rsidR="00AC5D52" w:rsidRPr="00AE4559" w:rsidRDefault="00AC5D52" w:rsidP="3469947A">
      <w:pPr>
        <w:pStyle w:val="NoSpacing"/>
        <w:numPr>
          <w:ilvl w:val="0"/>
          <w:numId w:val="10"/>
        </w:numPr>
        <w:rPr>
          <w:rFonts w:asciiTheme="minorHAnsi" w:eastAsiaTheme="minorEastAsia" w:hAnsiTheme="minorHAnsi" w:cstheme="minorBidi"/>
          <w:b/>
          <w:bCs/>
          <w:u w:val="single"/>
        </w:rPr>
      </w:pPr>
      <w:r w:rsidRPr="3469947A">
        <w:rPr>
          <w:b/>
          <w:bCs/>
          <w:u w:val="single"/>
        </w:rPr>
        <w:t xml:space="preserve">Notifications and Actions for Children Missing from Education where there are Safeguarding Concerns </w:t>
      </w:r>
    </w:p>
    <w:p w14:paraId="59C208D1" w14:textId="77777777" w:rsidR="00AC5D52" w:rsidRPr="00605BF6" w:rsidRDefault="00AC5D52" w:rsidP="78B5D987">
      <w:pPr>
        <w:pStyle w:val="NoSpacing"/>
        <w:rPr>
          <w:rFonts w:asciiTheme="minorHAnsi" w:eastAsiaTheme="minorEastAsia" w:hAnsiTheme="minorHAnsi" w:cstheme="minorBidi"/>
        </w:rPr>
      </w:pPr>
      <w:r>
        <w:t>If the answers to any of the points set out in the previous section indicate that there are concerns about the child's safety</w:t>
      </w:r>
      <w:r w:rsidR="00DB46FB">
        <w:t>,</w:t>
      </w:r>
      <w:r>
        <w:t xml:space="preserve"> then a referral should be made to Children's Social Care and the Police on day one. </w:t>
      </w:r>
    </w:p>
    <w:p w14:paraId="0F24AED6" w14:textId="538F19A5" w:rsidR="3469947A" w:rsidRDefault="3469947A" w:rsidP="3469947A">
      <w:pPr>
        <w:pStyle w:val="NoSpacing"/>
      </w:pPr>
    </w:p>
    <w:p w14:paraId="5C005571" w14:textId="33882DCD" w:rsidR="00AC5D52" w:rsidRPr="00605BF6" w:rsidRDefault="00AC5D52" w:rsidP="78B5D987">
      <w:pPr>
        <w:pStyle w:val="NoSpacing"/>
        <w:rPr>
          <w:rFonts w:asciiTheme="minorHAnsi" w:eastAsiaTheme="minorEastAsia" w:hAnsiTheme="minorHAnsi" w:cstheme="minorBidi"/>
        </w:rPr>
      </w:pPr>
      <w:r>
        <w:t>Children's social care, who must be contacted as soon as possible in these circumstances, will also liaise wit</w:t>
      </w:r>
      <w:r w:rsidR="5040F5A4">
        <w:t>h the</w:t>
      </w:r>
      <w:r>
        <w:t xml:space="preserve"> Police </w:t>
      </w:r>
      <w:r w:rsidR="03DAE721">
        <w:t>to</w:t>
      </w:r>
      <w:r>
        <w:t xml:space="preserve"> identify, and act upon, any suspicion of child abuse or child related crime. </w:t>
      </w:r>
    </w:p>
    <w:p w14:paraId="7FA10F55" w14:textId="7C56439C" w:rsidR="3469947A" w:rsidRDefault="3469947A" w:rsidP="3469947A">
      <w:pPr>
        <w:pStyle w:val="NoSpacing"/>
      </w:pPr>
    </w:p>
    <w:p w14:paraId="491FCD33" w14:textId="53C01F34" w:rsidR="00AC5D52" w:rsidRPr="00605BF6" w:rsidRDefault="00AC5D52" w:rsidP="78B5D987">
      <w:pPr>
        <w:pStyle w:val="NoSpacing"/>
        <w:rPr>
          <w:rFonts w:asciiTheme="minorHAnsi" w:eastAsiaTheme="minorEastAsia" w:hAnsiTheme="minorHAnsi" w:cstheme="minorBidi"/>
        </w:rPr>
      </w:pPr>
      <w:r>
        <w:t xml:space="preserve">The school should work in collaboration with children's social care and the </w:t>
      </w:r>
      <w:r w:rsidR="4BE793ED">
        <w:t>police,</w:t>
      </w:r>
      <w:r>
        <w:t xml:space="preserve"> and the Designated Safeguarding Lead should participate in any strategy discussions, section 47 enquiries and child protection conferences which may arise. </w:t>
      </w:r>
    </w:p>
    <w:p w14:paraId="76AF5EEC" w14:textId="656EF8D3" w:rsidR="3469947A" w:rsidRDefault="3469947A" w:rsidP="3469947A">
      <w:pPr>
        <w:pStyle w:val="NoSpacing"/>
      </w:pPr>
    </w:p>
    <w:p w14:paraId="3C5FCE1C" w14:textId="492660B2" w:rsidR="00AC5D52" w:rsidRPr="00605BF6" w:rsidRDefault="00AC5D52" w:rsidP="78B5D987">
      <w:pPr>
        <w:pStyle w:val="NoSpacing"/>
        <w:rPr>
          <w:rFonts w:asciiTheme="minorHAnsi" w:eastAsiaTheme="minorEastAsia" w:hAnsiTheme="minorHAnsi" w:cstheme="minorBidi"/>
        </w:rPr>
      </w:pPr>
      <w:r w:rsidRPr="3469947A">
        <w:rPr>
          <w:b/>
          <w:bCs/>
        </w:rPr>
        <w:t>Reasonable enquiry:</w:t>
      </w:r>
      <w:r>
        <w:t xml:space="preserve"> If the judgement reached on day one is that there is no reason to believe that the child is suffering, or likely to suffer, significant harm, then the school should delay making a referral to allow them to make further reasonable enquiries. Reasonable enquiries include staff checking with all members of staff with whom the child may have had contact, with the pupil's friends and their parents, siblings and known relatives at school, and others. The speed at which these reasonable enquiries are made will depend upon any known or concerning factors that may arise through the enquiry process. School staff should also make telephone calls to any numbers held on record or identified and send a letter to the last known address. Home visits can be made by </w:t>
      </w:r>
      <w:r w:rsidR="149D4AC6">
        <w:t>school-based</w:t>
      </w:r>
      <w:r>
        <w:t xml:space="preserve"> staff in consultation with local authority staff. </w:t>
      </w:r>
    </w:p>
    <w:p w14:paraId="4E0CAF79" w14:textId="1EBED544" w:rsidR="3469947A" w:rsidRDefault="3469947A" w:rsidP="3469947A">
      <w:pPr>
        <w:pStyle w:val="NoSpacing"/>
      </w:pPr>
    </w:p>
    <w:p w14:paraId="4A876CDE" w14:textId="77777777" w:rsidR="00AC5D52" w:rsidRPr="00605BF6" w:rsidRDefault="00AC5D52" w:rsidP="78B5D987">
      <w:pPr>
        <w:pStyle w:val="NoSpacing"/>
        <w:rPr>
          <w:rFonts w:asciiTheme="minorHAnsi" w:eastAsiaTheme="minorEastAsia" w:hAnsiTheme="minorHAnsi" w:cstheme="minorBidi"/>
        </w:rPr>
      </w:pPr>
      <w:r w:rsidRPr="3469947A">
        <w:rPr>
          <w:b/>
          <w:bCs/>
        </w:rPr>
        <w:t xml:space="preserve">Further Actions: </w:t>
      </w:r>
      <w:r>
        <w:t xml:space="preserve">If the above response is unsuccessful, the school should contact the relevant CME Officer, referring the child as missing in education and providing the details of the completed enquiries made by the school. The local authority should make enquiries by visiting the child's home and asking for information from the family's neighbours and their local community - a risk assessment of this activity will be needed along with a decision about whether this is appropriate. </w:t>
      </w:r>
    </w:p>
    <w:p w14:paraId="59D15831" w14:textId="3F38D82D" w:rsidR="3469947A" w:rsidRDefault="3469947A" w:rsidP="3469947A">
      <w:pPr>
        <w:pStyle w:val="NoSpacing"/>
      </w:pPr>
    </w:p>
    <w:p w14:paraId="6B9F81F8" w14:textId="77777777" w:rsidR="00AC5D52" w:rsidRPr="00605BF6" w:rsidRDefault="00AC5D52" w:rsidP="78B5D987">
      <w:pPr>
        <w:pStyle w:val="NoSpacing"/>
        <w:rPr>
          <w:rFonts w:asciiTheme="minorHAnsi" w:eastAsiaTheme="minorEastAsia" w:hAnsiTheme="minorHAnsi" w:cstheme="minorBidi"/>
        </w:rPr>
      </w:pPr>
      <w:r>
        <w:t xml:space="preserve">The CME Officer should also check databases within the local authority, use agreed protocols to check local databases, e.g. housing, health and the police; check with agencies known to be involved with the family, with any local authority the child may have moved from originally, and with any local authority to which the child may have moved. The child's circumstances and vulnerability should be reviewed and reassessed regularly and jointly by the CME Officer in consultation with children's social care and the police, as appropriate. </w:t>
      </w:r>
    </w:p>
    <w:p w14:paraId="685E925A" w14:textId="16CBC2D1" w:rsidR="3469947A" w:rsidRDefault="3469947A" w:rsidP="3469947A">
      <w:pPr>
        <w:pStyle w:val="NoSpacing"/>
      </w:pPr>
    </w:p>
    <w:p w14:paraId="45967AFC" w14:textId="77777777" w:rsidR="004F29A1" w:rsidRDefault="00AC5D52" w:rsidP="78B5D987">
      <w:pPr>
        <w:pStyle w:val="NoSpacing"/>
        <w:rPr>
          <w:rFonts w:asciiTheme="minorHAnsi" w:eastAsiaTheme="minorEastAsia" w:hAnsiTheme="minorHAnsi" w:cstheme="minorBidi"/>
        </w:rPr>
      </w:pPr>
      <w:r>
        <w:t>Children missing education are vulnerable and, when reviewed, plans should be put in place to proactively find children. As time progresses, missing education will become a more significant factor as well as needing to be considered alongside any other known factors that were already present.</w:t>
      </w:r>
    </w:p>
    <w:p w14:paraId="45FB0818" w14:textId="77777777" w:rsidR="004F29A1" w:rsidRPr="00605BF6" w:rsidRDefault="004F29A1" w:rsidP="78B5D987">
      <w:pPr>
        <w:pStyle w:val="NoSpacing"/>
      </w:pPr>
    </w:p>
    <w:p w14:paraId="74A98ADF" w14:textId="5B8FBFBE" w:rsidR="00AC5D52" w:rsidRPr="00AE4559" w:rsidRDefault="00AC5D52" w:rsidP="3469947A">
      <w:pPr>
        <w:pStyle w:val="NoSpacing"/>
        <w:numPr>
          <w:ilvl w:val="0"/>
          <w:numId w:val="10"/>
        </w:numPr>
        <w:rPr>
          <w:rFonts w:asciiTheme="minorHAnsi" w:eastAsiaTheme="minorEastAsia" w:hAnsiTheme="minorHAnsi" w:cstheme="minorBidi"/>
          <w:b/>
          <w:bCs/>
          <w:u w:val="single"/>
        </w:rPr>
      </w:pPr>
      <w:r w:rsidRPr="3469947A">
        <w:rPr>
          <w:b/>
          <w:bCs/>
          <w:u w:val="single"/>
        </w:rPr>
        <w:t xml:space="preserve">Child missing from school for more than four weeks </w:t>
      </w:r>
    </w:p>
    <w:p w14:paraId="144A5D23" w14:textId="13BA7C14" w:rsidR="00DB46FB" w:rsidRDefault="00AC5D52" w:rsidP="3469947A">
      <w:pPr>
        <w:pStyle w:val="NoSpacing"/>
        <w:rPr>
          <w:rFonts w:asciiTheme="minorHAnsi" w:eastAsiaTheme="minorEastAsia" w:hAnsiTheme="minorHAnsi" w:cstheme="minorBidi"/>
        </w:rPr>
      </w:pPr>
      <w:r>
        <w:t xml:space="preserve">A child may not be removed from the school roll before the end of four weeks, unless located in an alternative educational provision. After 4 weeks the child's Common Transfer File should be uploaded to the Department for Education secure site for the transfer of pupil information when a pupil moves between schools. The CME Officer will inform the school when they can remove from roll. </w:t>
      </w:r>
    </w:p>
    <w:p w14:paraId="4F544AF2" w14:textId="77777777" w:rsidR="00877B55" w:rsidRDefault="00877B55" w:rsidP="00507A3B">
      <w:pPr>
        <w:jc w:val="right"/>
        <w:rPr>
          <w:rFonts w:ascii="Arial" w:hAnsi="Arial" w:cs="Arial"/>
          <w:b/>
          <w:szCs w:val="32"/>
        </w:rPr>
      </w:pPr>
    </w:p>
    <w:p w14:paraId="107DDB49" w14:textId="77777777" w:rsidR="00877B55" w:rsidRDefault="00877B55" w:rsidP="00507A3B">
      <w:pPr>
        <w:jc w:val="right"/>
        <w:rPr>
          <w:rFonts w:ascii="Arial" w:hAnsi="Arial" w:cs="Arial"/>
          <w:b/>
          <w:szCs w:val="32"/>
        </w:rPr>
      </w:pPr>
    </w:p>
    <w:p w14:paraId="4F8C08D5" w14:textId="77777777" w:rsidR="00877B55" w:rsidRDefault="00877B55" w:rsidP="00507A3B">
      <w:pPr>
        <w:jc w:val="right"/>
        <w:rPr>
          <w:rFonts w:ascii="Arial" w:hAnsi="Arial" w:cs="Arial"/>
          <w:b/>
          <w:szCs w:val="32"/>
        </w:rPr>
      </w:pPr>
    </w:p>
    <w:p w14:paraId="0C0EFB40" w14:textId="77777777" w:rsidR="00877B55" w:rsidRDefault="00877B55" w:rsidP="00507A3B">
      <w:pPr>
        <w:jc w:val="right"/>
        <w:rPr>
          <w:rFonts w:ascii="Arial" w:hAnsi="Arial" w:cs="Arial"/>
          <w:b/>
          <w:szCs w:val="32"/>
        </w:rPr>
      </w:pPr>
    </w:p>
    <w:p w14:paraId="21940740" w14:textId="77777777" w:rsidR="00877B55" w:rsidRDefault="00877B55" w:rsidP="00507A3B">
      <w:pPr>
        <w:jc w:val="right"/>
        <w:rPr>
          <w:rFonts w:ascii="Arial" w:hAnsi="Arial" w:cs="Arial"/>
          <w:b/>
          <w:szCs w:val="32"/>
        </w:rPr>
      </w:pPr>
    </w:p>
    <w:p w14:paraId="1C34F965" w14:textId="77777777" w:rsidR="00877B55" w:rsidRDefault="00877B55" w:rsidP="00507A3B">
      <w:pPr>
        <w:jc w:val="right"/>
        <w:rPr>
          <w:rFonts w:ascii="Arial" w:hAnsi="Arial" w:cs="Arial"/>
          <w:b/>
          <w:szCs w:val="32"/>
        </w:rPr>
      </w:pPr>
    </w:p>
    <w:p w14:paraId="5E7C37D4" w14:textId="77777777" w:rsidR="00877B55" w:rsidRDefault="00877B55" w:rsidP="00507A3B">
      <w:pPr>
        <w:jc w:val="right"/>
        <w:rPr>
          <w:rFonts w:ascii="Arial" w:hAnsi="Arial" w:cs="Arial"/>
          <w:b/>
          <w:szCs w:val="32"/>
        </w:rPr>
      </w:pPr>
    </w:p>
    <w:p w14:paraId="240854EF" w14:textId="77777777" w:rsidR="00877B55" w:rsidRDefault="00877B55" w:rsidP="00507A3B">
      <w:pPr>
        <w:jc w:val="right"/>
        <w:rPr>
          <w:rFonts w:ascii="Arial" w:hAnsi="Arial" w:cs="Arial"/>
          <w:b/>
          <w:szCs w:val="32"/>
        </w:rPr>
      </w:pPr>
    </w:p>
    <w:p w14:paraId="73D685DB" w14:textId="77777777" w:rsidR="00877B55" w:rsidRDefault="00877B55" w:rsidP="00507A3B">
      <w:pPr>
        <w:jc w:val="right"/>
        <w:rPr>
          <w:rFonts w:ascii="Arial" w:hAnsi="Arial" w:cs="Arial"/>
          <w:b/>
          <w:szCs w:val="32"/>
        </w:rPr>
      </w:pPr>
    </w:p>
    <w:p w14:paraId="3482089D" w14:textId="77777777" w:rsidR="00877B55" w:rsidRDefault="00877B55" w:rsidP="00507A3B">
      <w:pPr>
        <w:jc w:val="right"/>
        <w:rPr>
          <w:rFonts w:ascii="Arial" w:hAnsi="Arial" w:cs="Arial"/>
          <w:b/>
          <w:szCs w:val="32"/>
        </w:rPr>
      </w:pPr>
    </w:p>
    <w:p w14:paraId="39A1BDD9" w14:textId="77777777" w:rsidR="00877B55" w:rsidRDefault="00877B55" w:rsidP="00507A3B">
      <w:pPr>
        <w:jc w:val="right"/>
        <w:rPr>
          <w:rFonts w:ascii="Arial" w:hAnsi="Arial" w:cs="Arial"/>
          <w:b/>
          <w:szCs w:val="32"/>
        </w:rPr>
      </w:pPr>
    </w:p>
    <w:p w14:paraId="1EDCE537" w14:textId="77777777" w:rsidR="00877B55" w:rsidRDefault="00877B55" w:rsidP="00507A3B">
      <w:pPr>
        <w:jc w:val="right"/>
        <w:rPr>
          <w:rFonts w:ascii="Arial" w:hAnsi="Arial" w:cs="Arial"/>
          <w:b/>
          <w:szCs w:val="32"/>
        </w:rPr>
      </w:pPr>
    </w:p>
    <w:p w14:paraId="4EF2F807" w14:textId="77777777" w:rsidR="00877B55" w:rsidRDefault="00877B55" w:rsidP="00507A3B">
      <w:pPr>
        <w:jc w:val="right"/>
        <w:rPr>
          <w:rFonts w:ascii="Arial" w:hAnsi="Arial" w:cs="Arial"/>
          <w:b/>
          <w:szCs w:val="32"/>
        </w:rPr>
      </w:pPr>
    </w:p>
    <w:p w14:paraId="1D3062A2" w14:textId="77777777" w:rsidR="00877B55" w:rsidRDefault="00877B55" w:rsidP="00507A3B">
      <w:pPr>
        <w:jc w:val="right"/>
        <w:rPr>
          <w:rFonts w:ascii="Arial" w:hAnsi="Arial" w:cs="Arial"/>
          <w:b/>
          <w:szCs w:val="32"/>
        </w:rPr>
      </w:pPr>
    </w:p>
    <w:p w14:paraId="3A9B764A" w14:textId="77777777" w:rsidR="00877B55" w:rsidRDefault="00877B55" w:rsidP="00507A3B">
      <w:pPr>
        <w:jc w:val="right"/>
        <w:rPr>
          <w:rFonts w:ascii="Arial" w:hAnsi="Arial" w:cs="Arial"/>
          <w:b/>
          <w:szCs w:val="32"/>
        </w:rPr>
      </w:pPr>
    </w:p>
    <w:p w14:paraId="4959DFCF" w14:textId="77777777" w:rsidR="00877B55" w:rsidRDefault="00877B55" w:rsidP="00507A3B">
      <w:pPr>
        <w:jc w:val="right"/>
        <w:rPr>
          <w:rFonts w:ascii="Arial" w:hAnsi="Arial" w:cs="Arial"/>
          <w:b/>
          <w:szCs w:val="32"/>
        </w:rPr>
      </w:pPr>
    </w:p>
    <w:p w14:paraId="5E16B7D2" w14:textId="77777777" w:rsidR="00877B55" w:rsidRDefault="00877B55" w:rsidP="00507A3B">
      <w:pPr>
        <w:jc w:val="right"/>
        <w:rPr>
          <w:rFonts w:ascii="Arial" w:hAnsi="Arial" w:cs="Arial"/>
          <w:b/>
          <w:szCs w:val="32"/>
        </w:rPr>
      </w:pPr>
    </w:p>
    <w:p w14:paraId="41B43B6E" w14:textId="77777777" w:rsidR="00877B55" w:rsidRDefault="00877B55" w:rsidP="00507A3B">
      <w:pPr>
        <w:jc w:val="right"/>
        <w:rPr>
          <w:rFonts w:ascii="Arial" w:hAnsi="Arial" w:cs="Arial"/>
          <w:b/>
          <w:szCs w:val="32"/>
        </w:rPr>
      </w:pPr>
    </w:p>
    <w:p w14:paraId="74D1B85A" w14:textId="77777777" w:rsidR="00877B55" w:rsidRDefault="00877B55" w:rsidP="00507A3B">
      <w:pPr>
        <w:jc w:val="right"/>
        <w:rPr>
          <w:rFonts w:ascii="Arial" w:hAnsi="Arial" w:cs="Arial"/>
          <w:b/>
          <w:szCs w:val="32"/>
        </w:rPr>
      </w:pPr>
    </w:p>
    <w:p w14:paraId="37536937" w14:textId="77777777" w:rsidR="00877B55" w:rsidRDefault="00877B55" w:rsidP="00507A3B">
      <w:pPr>
        <w:jc w:val="right"/>
        <w:rPr>
          <w:rFonts w:ascii="Arial" w:hAnsi="Arial" w:cs="Arial"/>
          <w:b/>
          <w:szCs w:val="32"/>
        </w:rPr>
      </w:pPr>
    </w:p>
    <w:p w14:paraId="0A6A02DF" w14:textId="77777777" w:rsidR="00877B55" w:rsidRDefault="00877B55" w:rsidP="00507A3B">
      <w:pPr>
        <w:jc w:val="right"/>
        <w:rPr>
          <w:rFonts w:ascii="Arial" w:hAnsi="Arial" w:cs="Arial"/>
          <w:b/>
          <w:szCs w:val="32"/>
        </w:rPr>
      </w:pPr>
    </w:p>
    <w:p w14:paraId="237E90A7" w14:textId="77777777" w:rsidR="00877B55" w:rsidRDefault="00877B55" w:rsidP="00507A3B">
      <w:pPr>
        <w:jc w:val="right"/>
        <w:rPr>
          <w:rFonts w:ascii="Arial" w:hAnsi="Arial" w:cs="Arial"/>
          <w:b/>
          <w:szCs w:val="32"/>
        </w:rPr>
      </w:pPr>
    </w:p>
    <w:p w14:paraId="0BB1A482" w14:textId="77777777" w:rsidR="00877B55" w:rsidRDefault="00877B55" w:rsidP="00507A3B">
      <w:pPr>
        <w:jc w:val="right"/>
        <w:rPr>
          <w:rFonts w:ascii="Arial" w:hAnsi="Arial" w:cs="Arial"/>
          <w:b/>
          <w:szCs w:val="32"/>
        </w:rPr>
      </w:pPr>
    </w:p>
    <w:p w14:paraId="32A72A57" w14:textId="77777777" w:rsidR="00877B55" w:rsidRDefault="00877B55" w:rsidP="00507A3B">
      <w:pPr>
        <w:jc w:val="right"/>
        <w:rPr>
          <w:rFonts w:ascii="Arial" w:hAnsi="Arial" w:cs="Arial"/>
          <w:b/>
          <w:szCs w:val="32"/>
        </w:rPr>
      </w:pPr>
    </w:p>
    <w:p w14:paraId="4D7A88CE" w14:textId="77777777" w:rsidR="00877B55" w:rsidRDefault="00877B55" w:rsidP="00507A3B">
      <w:pPr>
        <w:jc w:val="right"/>
        <w:rPr>
          <w:rFonts w:ascii="Arial" w:hAnsi="Arial" w:cs="Arial"/>
          <w:b/>
          <w:szCs w:val="32"/>
        </w:rPr>
      </w:pPr>
    </w:p>
    <w:p w14:paraId="5A2DBBC6" w14:textId="63CD13B9" w:rsidR="00287998" w:rsidRPr="00507A3B" w:rsidRDefault="00287998" w:rsidP="00507A3B">
      <w:pPr>
        <w:jc w:val="right"/>
        <w:rPr>
          <w:rFonts w:ascii="Arial" w:hAnsi="Arial" w:cs="Arial"/>
        </w:rPr>
      </w:pPr>
      <w:r w:rsidRPr="00DD4D5E">
        <w:rPr>
          <w:rFonts w:ascii="Arial" w:hAnsi="Arial" w:cs="Arial"/>
          <w:b/>
          <w:szCs w:val="32"/>
        </w:rPr>
        <w:t>Appendix 1</w:t>
      </w:r>
    </w:p>
    <w:p w14:paraId="738610EB" w14:textId="77777777" w:rsidR="00287998" w:rsidRDefault="00287998" w:rsidP="00287998">
      <w:pPr>
        <w:pStyle w:val="NoSpacing"/>
        <w:jc w:val="center"/>
        <w:rPr>
          <w:rFonts w:ascii="Arial" w:hAnsi="Arial" w:cs="Arial"/>
          <w:b/>
          <w:sz w:val="36"/>
          <w:szCs w:val="32"/>
          <w:u w:val="single"/>
        </w:rPr>
      </w:pPr>
    </w:p>
    <w:p w14:paraId="1AB4DF70" w14:textId="77777777" w:rsidR="00287998" w:rsidRPr="00A04EAA" w:rsidRDefault="00DB46FB" w:rsidP="00287998">
      <w:pPr>
        <w:pStyle w:val="NoSpacing"/>
        <w:jc w:val="center"/>
        <w:rPr>
          <w:rFonts w:ascii="Arial" w:hAnsi="Arial" w:cs="Arial"/>
          <w:b/>
          <w:sz w:val="36"/>
          <w:szCs w:val="32"/>
          <w:u w:val="single"/>
        </w:rPr>
      </w:pPr>
      <w:r>
        <w:rPr>
          <w:rFonts w:ascii="Arial" w:hAnsi="Arial" w:cs="Arial"/>
          <w:b/>
          <w:sz w:val="36"/>
          <w:szCs w:val="32"/>
          <w:u w:val="single"/>
        </w:rPr>
        <w:t>CHILD MISSING FROM SCHOOL</w:t>
      </w:r>
      <w:r w:rsidR="00287998" w:rsidRPr="00A04EAA">
        <w:rPr>
          <w:rFonts w:ascii="Arial" w:hAnsi="Arial" w:cs="Arial"/>
          <w:b/>
          <w:sz w:val="36"/>
          <w:szCs w:val="32"/>
          <w:u w:val="single"/>
        </w:rPr>
        <w:t xml:space="preserve"> PROTOCOL</w:t>
      </w:r>
    </w:p>
    <w:p w14:paraId="637805D2" w14:textId="77777777" w:rsidR="00287998" w:rsidRPr="00A04EAA" w:rsidRDefault="00287998" w:rsidP="00287998">
      <w:pPr>
        <w:pStyle w:val="NoSpacing"/>
        <w:jc w:val="center"/>
        <w:rPr>
          <w:rFonts w:ascii="Arial" w:hAnsi="Arial" w:cs="Arial"/>
          <w:b/>
          <w:szCs w:val="20"/>
        </w:rPr>
      </w:pPr>
    </w:p>
    <w:p w14:paraId="47F80F2D" w14:textId="77777777" w:rsidR="00287998" w:rsidRPr="00A04EAA" w:rsidRDefault="00287998" w:rsidP="00287998">
      <w:pPr>
        <w:pStyle w:val="NoSpacing"/>
        <w:jc w:val="center"/>
        <w:rPr>
          <w:rFonts w:ascii="Arial" w:hAnsi="Arial" w:cs="Arial"/>
          <w:b/>
          <w:szCs w:val="20"/>
        </w:rPr>
      </w:pPr>
      <w:r w:rsidRPr="00A04EAA">
        <w:rPr>
          <w:rFonts w:ascii="Arial" w:hAnsi="Arial" w:cs="Arial"/>
          <w:b/>
          <w:szCs w:val="20"/>
        </w:rPr>
        <w:t>As soon as you discover a child is missing:</w:t>
      </w:r>
    </w:p>
    <w:p w14:paraId="463F29E8" w14:textId="77777777" w:rsidR="00287998" w:rsidRPr="00A04EAA" w:rsidRDefault="00287998" w:rsidP="00287998">
      <w:pPr>
        <w:pStyle w:val="NoSpacing"/>
        <w:jc w:val="center"/>
        <w:rPr>
          <w:rFonts w:ascii="Arial" w:hAnsi="Arial" w:cs="Arial"/>
          <w:b/>
          <w:szCs w:val="20"/>
        </w:rPr>
      </w:pPr>
    </w:p>
    <w:p w14:paraId="5F174F2F" w14:textId="77777777" w:rsidR="00287998" w:rsidRPr="00A04EAA" w:rsidRDefault="00287998" w:rsidP="00287998">
      <w:pPr>
        <w:pStyle w:val="NoSpacing"/>
        <w:jc w:val="center"/>
        <w:rPr>
          <w:rFonts w:ascii="Arial" w:hAnsi="Arial" w:cs="Arial"/>
          <w:b/>
          <w:szCs w:val="20"/>
        </w:rPr>
      </w:pPr>
      <w:r w:rsidRPr="00A04EAA">
        <w:rPr>
          <w:rFonts w:ascii="Arial" w:hAnsi="Arial" w:cs="Arial"/>
          <w:noProof/>
          <w:sz w:val="36"/>
          <w:szCs w:val="32"/>
          <w:lang w:eastAsia="en-GB"/>
        </w:rPr>
        <mc:AlternateContent>
          <mc:Choice Requires="wps">
            <w:drawing>
              <wp:anchor distT="0" distB="0" distL="114300" distR="114300" simplePos="0" relativeHeight="251659264" behindDoc="0" locked="0" layoutInCell="1" allowOverlap="1" wp14:anchorId="0264F0A9" wp14:editId="75712590">
                <wp:simplePos x="0" y="0"/>
                <wp:positionH relativeFrom="margin">
                  <wp:align>right</wp:align>
                </wp:positionH>
                <wp:positionV relativeFrom="paragraph">
                  <wp:posOffset>184150</wp:posOffset>
                </wp:positionV>
                <wp:extent cx="6705600" cy="724535"/>
                <wp:effectExtent l="0" t="0" r="19050" b="18415"/>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24535"/>
                        </a:xfrm>
                        <a:prstGeom prst="flowChartProcess">
                          <a:avLst/>
                        </a:prstGeom>
                        <a:solidFill>
                          <a:srgbClr val="FFFFFF"/>
                        </a:solidFill>
                        <a:ln w="9525">
                          <a:solidFill>
                            <a:srgbClr val="000000"/>
                          </a:solidFill>
                          <a:miter lim="800000"/>
                          <a:headEnd/>
                          <a:tailEnd/>
                        </a:ln>
                      </wps:spPr>
                      <wps:txbx>
                        <w:txbxContent>
                          <w:p w14:paraId="218B2BBA" w14:textId="3DB90530" w:rsidR="004F29A1" w:rsidRPr="00A04EAA" w:rsidRDefault="004F29A1" w:rsidP="00287998">
                            <w:pPr>
                              <w:pStyle w:val="NoSpacing"/>
                              <w:rPr>
                                <w:sz w:val="20"/>
                                <w:szCs w:val="20"/>
                              </w:rPr>
                            </w:pPr>
                            <w:r>
                              <w:rPr>
                                <w:b/>
                                <w:sz w:val="20"/>
                                <w:szCs w:val="20"/>
                              </w:rPr>
                              <w:t>STEP 1</w:t>
                            </w:r>
                            <w:r>
                              <w:rPr>
                                <w:b/>
                                <w:sz w:val="20"/>
                                <w:szCs w:val="20"/>
                              </w:rPr>
                              <w:tab/>
                            </w:r>
                            <w:r w:rsidR="00877B55">
                              <w:rPr>
                                <w:sz w:val="20"/>
                                <w:szCs w:val="20"/>
                              </w:rPr>
                              <w:t>Alert the Headteacher</w:t>
                            </w:r>
                            <w:r w:rsidRPr="00A04EAA">
                              <w:rPr>
                                <w:sz w:val="20"/>
                                <w:szCs w:val="20"/>
                              </w:rPr>
                              <w:t xml:space="preserve"> and Office staff </w:t>
                            </w:r>
                            <w:r w:rsidRPr="00A04EAA">
                              <w:rPr>
                                <w:b/>
                                <w:sz w:val="20"/>
                                <w:szCs w:val="20"/>
                              </w:rPr>
                              <w:t>immediately</w:t>
                            </w:r>
                            <w:r w:rsidRPr="00A04EAA">
                              <w:rPr>
                                <w:sz w:val="20"/>
                                <w:szCs w:val="20"/>
                              </w:rPr>
                              <w:t xml:space="preserve"> stating last known location of the child.</w:t>
                            </w:r>
                          </w:p>
                          <w:p w14:paraId="7EDE8E54" w14:textId="77777777" w:rsidR="004F29A1" w:rsidRPr="00A04EAA" w:rsidRDefault="004F29A1" w:rsidP="00287998">
                            <w:pPr>
                              <w:pStyle w:val="NoSpacing"/>
                              <w:ind w:left="720"/>
                              <w:rPr>
                                <w:sz w:val="20"/>
                                <w:szCs w:val="20"/>
                              </w:rPr>
                            </w:pPr>
                            <w:r w:rsidRPr="00A04EAA">
                              <w:rPr>
                                <w:b/>
                                <w:sz w:val="20"/>
                                <w:szCs w:val="20"/>
                              </w:rPr>
                              <w:t>All exits should be secured.</w:t>
                            </w:r>
                            <w:r w:rsidRPr="00A04EAA">
                              <w:rPr>
                                <w:sz w:val="20"/>
                                <w:szCs w:val="20"/>
                              </w:rPr>
                              <w:t xml:space="preserve"> The Office staff should instruct staff to monitor school’s main reception and prevent any person from leaving the building. (Even if an adult leaving the building does not have the missing child with them it is important they remain as they may have information to help locate the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4F0A9" id="_x0000_t109" coordsize="21600,21600" o:spt="109" path="m,l,21600r21600,l21600,xe">
                <v:stroke joinstyle="miter"/>
                <v:path gradientshapeok="t" o:connecttype="rect"/>
              </v:shapetype>
              <v:shape id="Flowchart: Process 11" o:spid="_x0000_s1026" type="#_x0000_t109" style="position:absolute;left:0;text-align:left;margin-left:476.8pt;margin-top:14.5pt;width:528pt;height:5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">
                <v:textbox>
                  <w:txbxContent>
                    <w:p w14:paraId="218B2BBA" w14:textId="3DB90530" w:rsidR="004F29A1" w:rsidRPr="00A04EAA" w:rsidRDefault="004F29A1" w:rsidP="00287998">
                      <w:pPr>
                        <w:pStyle w:val="NoSpacing"/>
                        <w:rPr>
                          <w:sz w:val="20"/>
                          <w:szCs w:val="20"/>
                        </w:rPr>
                      </w:pPr>
                      <w:r>
                        <w:rPr>
                          <w:b/>
                          <w:sz w:val="20"/>
                          <w:szCs w:val="20"/>
                        </w:rPr>
                        <w:t>STEP 1</w:t>
                      </w:r>
                      <w:r>
                        <w:rPr>
                          <w:b/>
                          <w:sz w:val="20"/>
                          <w:szCs w:val="20"/>
                        </w:rPr>
                        <w:tab/>
                      </w:r>
                      <w:r w:rsidR="00877B55">
                        <w:rPr>
                          <w:sz w:val="20"/>
                          <w:szCs w:val="20"/>
                        </w:rPr>
                        <w:t>Alert the Headteacher</w:t>
                      </w:r>
                      <w:r w:rsidRPr="00A04EAA">
                        <w:rPr>
                          <w:sz w:val="20"/>
                          <w:szCs w:val="20"/>
                        </w:rPr>
                        <w:t xml:space="preserve"> and Office staff </w:t>
                      </w:r>
                      <w:r w:rsidRPr="00A04EAA">
                        <w:rPr>
                          <w:b/>
                          <w:sz w:val="20"/>
                          <w:szCs w:val="20"/>
                        </w:rPr>
                        <w:t>immediately</w:t>
                      </w:r>
                      <w:r w:rsidRPr="00A04EAA">
                        <w:rPr>
                          <w:sz w:val="20"/>
                          <w:szCs w:val="20"/>
                        </w:rPr>
                        <w:t xml:space="preserve"> stating last known location of the child.</w:t>
                      </w:r>
                    </w:p>
                    <w:p w14:paraId="7EDE8E54" w14:textId="77777777" w:rsidR="004F29A1" w:rsidRPr="00A04EAA" w:rsidRDefault="004F29A1" w:rsidP="00287998">
                      <w:pPr>
                        <w:pStyle w:val="NoSpacing"/>
                        <w:ind w:left="720"/>
                        <w:rPr>
                          <w:sz w:val="20"/>
                          <w:szCs w:val="20"/>
                        </w:rPr>
                      </w:pPr>
                      <w:r w:rsidRPr="00A04EAA">
                        <w:rPr>
                          <w:b/>
                          <w:sz w:val="20"/>
                          <w:szCs w:val="20"/>
                        </w:rPr>
                        <w:t>All exits should be secured.</w:t>
                      </w:r>
                      <w:r w:rsidRPr="00A04EAA">
                        <w:rPr>
                          <w:sz w:val="20"/>
                          <w:szCs w:val="20"/>
                        </w:rPr>
                        <w:t xml:space="preserve"> The Office staff should instruct staff to monitor school’s main reception and prevent any person from leaving the building. (Even if an adult leaving the building does not have the missing child with them it is important they remain as they may have information to help locate the child).</w:t>
                      </w:r>
                    </w:p>
                  </w:txbxContent>
                </v:textbox>
                <w10:wrap anchorx="margin"/>
              </v:shape>
            </w:pict>
          </mc:Fallback>
        </mc:AlternateContent>
      </w:r>
    </w:p>
    <w:p w14:paraId="3B7B4B86" w14:textId="77777777" w:rsidR="00287998" w:rsidRPr="00A04EAA" w:rsidRDefault="00287998" w:rsidP="00287998">
      <w:pPr>
        <w:jc w:val="center"/>
        <w:rPr>
          <w:rFonts w:ascii="Arial" w:hAnsi="Arial" w:cs="Arial"/>
          <w:b/>
          <w:sz w:val="36"/>
          <w:szCs w:val="32"/>
        </w:rPr>
      </w:pPr>
    </w:p>
    <w:p w14:paraId="3A0FF5F2" w14:textId="77777777" w:rsidR="00287998" w:rsidRPr="00A04EAA" w:rsidRDefault="00287998" w:rsidP="00287998">
      <w:pPr>
        <w:rPr>
          <w:rFonts w:ascii="Arial" w:hAnsi="Arial" w:cs="Arial"/>
          <w:b/>
          <w:sz w:val="32"/>
          <w:szCs w:val="28"/>
          <w:u w:val="single"/>
        </w:rPr>
      </w:pPr>
    </w:p>
    <w:p w14:paraId="4D5A4B7D"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0288" behindDoc="0" locked="0" layoutInCell="1" allowOverlap="1" wp14:anchorId="10BAEF8F" wp14:editId="6E8502A9">
                <wp:simplePos x="0" y="0"/>
                <wp:positionH relativeFrom="column">
                  <wp:posOffset>-66675</wp:posOffset>
                </wp:positionH>
                <wp:positionV relativeFrom="paragraph">
                  <wp:posOffset>125095</wp:posOffset>
                </wp:positionV>
                <wp:extent cx="6686550" cy="440690"/>
                <wp:effectExtent l="0" t="0" r="19050" b="1651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40690"/>
                        </a:xfrm>
                        <a:prstGeom prst="flowChartProcess">
                          <a:avLst/>
                        </a:prstGeom>
                        <a:solidFill>
                          <a:srgbClr val="FFFFFF"/>
                        </a:solidFill>
                        <a:ln w="9525">
                          <a:solidFill>
                            <a:srgbClr val="000000"/>
                          </a:solidFill>
                          <a:miter lim="800000"/>
                          <a:headEnd/>
                          <a:tailEnd/>
                        </a:ln>
                      </wps:spPr>
                      <wps:txbx>
                        <w:txbxContent>
                          <w:p w14:paraId="21048766" w14:textId="260F71B5" w:rsidR="004F29A1" w:rsidRPr="00F13D68" w:rsidRDefault="004F29A1" w:rsidP="00287998">
                            <w:pPr>
                              <w:pStyle w:val="NoSpacing"/>
                              <w:ind w:left="720" w:hanging="720"/>
                              <w:rPr>
                                <w:sz w:val="20"/>
                                <w:szCs w:val="20"/>
                              </w:rPr>
                            </w:pPr>
                            <w:r>
                              <w:rPr>
                                <w:b/>
                                <w:sz w:val="20"/>
                                <w:szCs w:val="20"/>
                              </w:rPr>
                              <w:t>STEP 2</w:t>
                            </w:r>
                            <w:r>
                              <w:rPr>
                                <w:b/>
                                <w:sz w:val="20"/>
                                <w:szCs w:val="20"/>
                              </w:rPr>
                              <w:tab/>
                            </w:r>
                            <w:r w:rsidRPr="00F13D68">
                              <w:rPr>
                                <w:sz w:val="20"/>
                                <w:szCs w:val="20"/>
                              </w:rPr>
                              <w:t xml:space="preserve">The </w:t>
                            </w:r>
                            <w:r w:rsidR="00877B55">
                              <w:rPr>
                                <w:sz w:val="20"/>
                                <w:szCs w:val="20"/>
                              </w:rPr>
                              <w:t>Headt</w:t>
                            </w:r>
                            <w:r w:rsidR="00DB46FB" w:rsidRPr="00A04EAA">
                              <w:rPr>
                                <w:sz w:val="20"/>
                                <w:szCs w:val="20"/>
                              </w:rPr>
                              <w:t>eacher</w:t>
                            </w:r>
                            <w:r w:rsidR="00877B55">
                              <w:rPr>
                                <w:sz w:val="20"/>
                                <w:szCs w:val="20"/>
                              </w:rPr>
                              <w:t xml:space="preserve"> </w:t>
                            </w:r>
                            <w:r w:rsidRPr="00F13D68">
                              <w:rPr>
                                <w:sz w:val="20"/>
                                <w:szCs w:val="20"/>
                              </w:rPr>
                              <w:t>should instigate a controlled search starting at the last known location. This should be carried out systematically and include all school buildings and grounds. Care should be taken to prevent panic.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EF8F" id="Flowchart: Process 10" o:spid="_x0000_s1027" type="#_x0000_t109" style="position:absolute;margin-left:-5.25pt;margin-top:9.85pt;width:526.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">
                <v:textbox>
                  <w:txbxContent>
                    <w:p w14:paraId="21048766" w14:textId="260F71B5" w:rsidR="004F29A1" w:rsidRPr="00F13D68" w:rsidRDefault="004F29A1" w:rsidP="00287998">
                      <w:pPr>
                        <w:pStyle w:val="NoSpacing"/>
                        <w:ind w:left="720" w:hanging="720"/>
                        <w:rPr>
                          <w:sz w:val="20"/>
                          <w:szCs w:val="20"/>
                        </w:rPr>
                      </w:pPr>
                      <w:r>
                        <w:rPr>
                          <w:b/>
                          <w:sz w:val="20"/>
                          <w:szCs w:val="20"/>
                        </w:rPr>
                        <w:t>STEP 2</w:t>
                      </w:r>
                      <w:r>
                        <w:rPr>
                          <w:b/>
                          <w:sz w:val="20"/>
                          <w:szCs w:val="20"/>
                        </w:rPr>
                        <w:tab/>
                      </w:r>
                      <w:r w:rsidRPr="00F13D68">
                        <w:rPr>
                          <w:sz w:val="20"/>
                          <w:szCs w:val="20"/>
                        </w:rPr>
                        <w:t xml:space="preserve">The </w:t>
                      </w:r>
                      <w:r w:rsidR="00877B55">
                        <w:rPr>
                          <w:sz w:val="20"/>
                          <w:szCs w:val="20"/>
                        </w:rPr>
                        <w:t>Headt</w:t>
                      </w:r>
                      <w:r w:rsidR="00DB46FB" w:rsidRPr="00A04EAA">
                        <w:rPr>
                          <w:sz w:val="20"/>
                          <w:szCs w:val="20"/>
                        </w:rPr>
                        <w:t>eacher</w:t>
                      </w:r>
                      <w:r w:rsidR="00877B55">
                        <w:rPr>
                          <w:sz w:val="20"/>
                          <w:szCs w:val="20"/>
                        </w:rPr>
                        <w:t xml:space="preserve"> </w:t>
                      </w:r>
                      <w:r w:rsidRPr="00F13D68">
                        <w:rPr>
                          <w:sz w:val="20"/>
                          <w:szCs w:val="20"/>
                        </w:rPr>
                        <w:t>should instigate a controlled search starting at the last known location. This should be carried out systematically and include all school buildings and grounds. Care should be taken to prevent panic.</w:t>
                      </w:r>
                    </w:p>
                  </w:txbxContent>
                </v:textbox>
              </v:shape>
            </w:pict>
          </mc:Fallback>
        </mc:AlternateContent>
      </w:r>
    </w:p>
    <w:p w14:paraId="791E659E" w14:textId="77777777" w:rsidR="00287998" w:rsidRPr="00A04EAA" w:rsidRDefault="00287998" w:rsidP="00287998">
      <w:pPr>
        <w:tabs>
          <w:tab w:val="left" w:pos="3581"/>
        </w:tabs>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2336" behindDoc="0" locked="0" layoutInCell="1" allowOverlap="1" wp14:anchorId="7FC3F2B2" wp14:editId="1B4286AF">
                <wp:simplePos x="0" y="0"/>
                <wp:positionH relativeFrom="margin">
                  <wp:align>right</wp:align>
                </wp:positionH>
                <wp:positionV relativeFrom="paragraph">
                  <wp:posOffset>241935</wp:posOffset>
                </wp:positionV>
                <wp:extent cx="6686550" cy="423545"/>
                <wp:effectExtent l="0" t="0" r="19050" b="14605"/>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235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5A8DB667" w14:textId="64CAD5C9"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3</w:t>
                            </w:r>
                            <w:r w:rsidRPr="00F13D68">
                              <w:rPr>
                                <w:b/>
                                <w:sz w:val="20"/>
                                <w:szCs w:val="20"/>
                              </w:rPr>
                              <w:tab/>
                            </w:r>
                            <w:r w:rsidRPr="00F13D68">
                              <w:rPr>
                                <w:sz w:val="20"/>
                                <w:szCs w:val="20"/>
                              </w:rPr>
                              <w:t>If the</w:t>
                            </w:r>
                            <w:r w:rsidR="00877B55">
                              <w:rPr>
                                <w:sz w:val="20"/>
                                <w:szCs w:val="20"/>
                              </w:rPr>
                              <w:t xml:space="preserve"> child is not located the Headt</w:t>
                            </w:r>
                            <w:r w:rsidRPr="00F13D68">
                              <w:rPr>
                                <w:sz w:val="20"/>
                                <w:szCs w:val="20"/>
                              </w:rPr>
                              <w:t>eacher</w:t>
                            </w:r>
                            <w:r w:rsidR="00DB46FB">
                              <w:rPr>
                                <w:sz w:val="20"/>
                                <w:szCs w:val="20"/>
                              </w:rPr>
                              <w:t>/</w:t>
                            </w:r>
                            <w:r w:rsidRPr="00F13D68">
                              <w:rPr>
                                <w:sz w:val="20"/>
                                <w:szCs w:val="20"/>
                              </w:rPr>
                              <w:t xml:space="preserve">SLT should inform the Police </w:t>
                            </w:r>
                            <w:r w:rsidRPr="00F13D68">
                              <w:rPr>
                                <w:b/>
                                <w:sz w:val="20"/>
                                <w:szCs w:val="20"/>
                              </w:rPr>
                              <w:t>immediately</w:t>
                            </w:r>
                            <w:r w:rsidRPr="00F13D68">
                              <w:rPr>
                                <w:sz w:val="20"/>
                                <w:szCs w:val="20"/>
                              </w:rPr>
                              <w:t xml:space="preserve"> or delegate someone to dial 999 and provide relevant information.</w:t>
                            </w:r>
                          </w:p>
                          <w:p w14:paraId="6200D78D" w14:textId="77777777" w:rsidR="004F29A1" w:rsidRPr="004D20ED" w:rsidRDefault="004F29A1" w:rsidP="00287998">
                            <w:pPr>
                              <w:pStyle w:val="NoSpacing"/>
                              <w:rPr>
                                <w:b/>
                                <w:sz w:val="16"/>
                                <w:szCs w:val="16"/>
                              </w:rPr>
                            </w:pPr>
                            <w:r w:rsidRPr="004D20ED">
                              <w:rPr>
                                <w:b/>
                                <w:sz w:val="16"/>
                                <w:szCs w:val="16"/>
                              </w:rPr>
                              <w:t>Police instruction should be implicitly followed.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F2B2" id="Flowchart: Process 9" o:spid="_x0000_s1028" type="#_x0000_t109" style="position:absolute;margin-left:475.3pt;margin-top:19.05pt;width:526.5pt;height:33.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" filled="f" fillcolor="#dbe5f1">
                <v:textbox>
                  <w:txbxContent>
                    <w:p w14:paraId="5A8DB667" w14:textId="64CAD5C9"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3</w:t>
                      </w:r>
                      <w:r w:rsidRPr="00F13D68">
                        <w:rPr>
                          <w:b/>
                          <w:sz w:val="20"/>
                          <w:szCs w:val="20"/>
                        </w:rPr>
                        <w:tab/>
                      </w:r>
                      <w:r w:rsidRPr="00F13D68">
                        <w:rPr>
                          <w:sz w:val="20"/>
                          <w:szCs w:val="20"/>
                        </w:rPr>
                        <w:t>If the</w:t>
                      </w:r>
                      <w:r w:rsidR="00877B55">
                        <w:rPr>
                          <w:sz w:val="20"/>
                          <w:szCs w:val="20"/>
                        </w:rPr>
                        <w:t xml:space="preserve"> child is not located the Headt</w:t>
                      </w:r>
                      <w:r w:rsidRPr="00F13D68">
                        <w:rPr>
                          <w:sz w:val="20"/>
                          <w:szCs w:val="20"/>
                        </w:rPr>
                        <w:t>eacher</w:t>
                      </w:r>
                      <w:r w:rsidR="00DB46FB">
                        <w:rPr>
                          <w:sz w:val="20"/>
                          <w:szCs w:val="20"/>
                        </w:rPr>
                        <w:t>/</w:t>
                      </w:r>
                      <w:r w:rsidRPr="00F13D68">
                        <w:rPr>
                          <w:sz w:val="20"/>
                          <w:szCs w:val="20"/>
                        </w:rPr>
                        <w:t xml:space="preserve">SLT should inform the Police </w:t>
                      </w:r>
                      <w:r w:rsidRPr="00F13D68">
                        <w:rPr>
                          <w:b/>
                          <w:sz w:val="20"/>
                          <w:szCs w:val="20"/>
                        </w:rPr>
                        <w:t>immediately</w:t>
                      </w:r>
                      <w:r w:rsidRPr="00F13D68">
                        <w:rPr>
                          <w:sz w:val="20"/>
                          <w:szCs w:val="20"/>
                        </w:rPr>
                        <w:t xml:space="preserve"> or delegate someone to dial 999 and provide relevant information.</w:t>
                      </w:r>
                    </w:p>
                    <w:p w14:paraId="6200D78D" w14:textId="77777777" w:rsidR="004F29A1" w:rsidRPr="004D20ED" w:rsidRDefault="004F29A1" w:rsidP="00287998">
                      <w:pPr>
                        <w:pStyle w:val="NoSpacing"/>
                        <w:rPr>
                          <w:b/>
                          <w:sz w:val="16"/>
                          <w:szCs w:val="16"/>
                        </w:rPr>
                      </w:pPr>
                      <w:r w:rsidRPr="004D20ED">
                        <w:rPr>
                          <w:b/>
                          <w:sz w:val="16"/>
                          <w:szCs w:val="16"/>
                        </w:rPr>
                        <w:t>Police instruction should be implicitly followed.</w:t>
                      </w:r>
                    </w:p>
                  </w:txbxContent>
                </v:textbox>
                <w10:wrap anchorx="margin"/>
              </v:shape>
            </w:pict>
          </mc:Fallback>
        </mc:AlternateContent>
      </w:r>
      <w:r w:rsidRPr="00A04EAA">
        <w:rPr>
          <w:rFonts w:ascii="Arial" w:hAnsi="Arial" w:cs="Arial"/>
          <w:sz w:val="40"/>
          <w:szCs w:val="36"/>
        </w:rPr>
        <w:tab/>
      </w:r>
    </w:p>
    <w:p w14:paraId="388EF9B2"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3360" behindDoc="0" locked="0" layoutInCell="1" allowOverlap="1" wp14:anchorId="6235B054" wp14:editId="61FAE5B5">
                <wp:simplePos x="0" y="0"/>
                <wp:positionH relativeFrom="column">
                  <wp:posOffset>-76201</wp:posOffset>
                </wp:positionH>
                <wp:positionV relativeFrom="paragraph">
                  <wp:posOffset>330200</wp:posOffset>
                </wp:positionV>
                <wp:extent cx="6696075" cy="733425"/>
                <wp:effectExtent l="0" t="0" r="28575" b="28575"/>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7334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552AF8E1" w14:textId="65AD171C" w:rsidR="004F29A1" w:rsidRDefault="004F29A1" w:rsidP="00287998">
                            <w:pPr>
                              <w:pStyle w:val="NoSpacing"/>
                              <w:ind w:left="720" w:hanging="720"/>
                              <w:rPr>
                                <w:sz w:val="20"/>
                                <w:szCs w:val="20"/>
                              </w:rPr>
                            </w:pPr>
                            <w:r w:rsidRPr="00F13D68">
                              <w:rPr>
                                <w:b/>
                                <w:sz w:val="20"/>
                                <w:szCs w:val="20"/>
                              </w:rPr>
                              <w:t xml:space="preserve">STEP </w:t>
                            </w:r>
                            <w:r>
                              <w:rPr>
                                <w:b/>
                                <w:sz w:val="20"/>
                                <w:szCs w:val="20"/>
                              </w:rPr>
                              <w:t>4</w:t>
                            </w:r>
                            <w:r w:rsidRPr="00F13D68">
                              <w:rPr>
                                <w:b/>
                                <w:sz w:val="20"/>
                                <w:szCs w:val="20"/>
                              </w:rPr>
                              <w:tab/>
                            </w:r>
                            <w:r w:rsidRPr="00F13D68">
                              <w:rPr>
                                <w:sz w:val="20"/>
                                <w:szCs w:val="20"/>
                              </w:rPr>
                              <w:t>Unless otherwise d</w:t>
                            </w:r>
                            <w:r w:rsidR="00877B55">
                              <w:rPr>
                                <w:sz w:val="20"/>
                                <w:szCs w:val="20"/>
                              </w:rPr>
                              <w:t>irected by the Police the Headt</w:t>
                            </w:r>
                            <w:r w:rsidRPr="00F13D68">
                              <w:rPr>
                                <w:sz w:val="20"/>
                                <w:szCs w:val="20"/>
                              </w:rPr>
                              <w:t>eacher</w:t>
                            </w:r>
                            <w:r w:rsidR="00877B55">
                              <w:rPr>
                                <w:sz w:val="20"/>
                                <w:szCs w:val="20"/>
                              </w:rPr>
                              <w:t>/</w:t>
                            </w:r>
                            <w:r w:rsidRPr="00F13D68">
                              <w:rPr>
                                <w:sz w:val="20"/>
                                <w:szCs w:val="20"/>
                              </w:rPr>
                              <w:t>SLT should inform parents/ guardians (by telephone) of current status. This conversation should be carefully managed and pertinent details shared with the Police. School’s Office Manager should prepare a room to support parents/ guardians should they arrive on-site.</w:t>
                            </w:r>
                          </w:p>
                          <w:p w14:paraId="623FB22A" w14:textId="336379B6" w:rsidR="00DB46FB" w:rsidRPr="00DB46FB" w:rsidRDefault="00DB46FB" w:rsidP="00877B55">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B054" id="Flowchart: Process 8" o:spid="_x0000_s1029" type="#_x0000_t109" style="position:absolute;margin-left:-6pt;margin-top:26pt;width:527.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" filled="f" fillcolor="#dbe5f1">
                <v:textbox>
                  <w:txbxContent>
                    <w:p w14:paraId="552AF8E1" w14:textId="65AD171C" w:rsidR="004F29A1" w:rsidRDefault="004F29A1" w:rsidP="00287998">
                      <w:pPr>
                        <w:pStyle w:val="NoSpacing"/>
                        <w:ind w:left="720" w:hanging="720"/>
                        <w:rPr>
                          <w:sz w:val="20"/>
                          <w:szCs w:val="20"/>
                        </w:rPr>
                      </w:pPr>
                      <w:r w:rsidRPr="00F13D68">
                        <w:rPr>
                          <w:b/>
                          <w:sz w:val="20"/>
                          <w:szCs w:val="20"/>
                        </w:rPr>
                        <w:t xml:space="preserve">STEP </w:t>
                      </w:r>
                      <w:r>
                        <w:rPr>
                          <w:b/>
                          <w:sz w:val="20"/>
                          <w:szCs w:val="20"/>
                        </w:rPr>
                        <w:t>4</w:t>
                      </w:r>
                      <w:r w:rsidRPr="00F13D68">
                        <w:rPr>
                          <w:b/>
                          <w:sz w:val="20"/>
                          <w:szCs w:val="20"/>
                        </w:rPr>
                        <w:tab/>
                      </w:r>
                      <w:r w:rsidRPr="00F13D68">
                        <w:rPr>
                          <w:sz w:val="20"/>
                          <w:szCs w:val="20"/>
                        </w:rPr>
                        <w:t>Unless otherwise d</w:t>
                      </w:r>
                      <w:r w:rsidR="00877B55">
                        <w:rPr>
                          <w:sz w:val="20"/>
                          <w:szCs w:val="20"/>
                        </w:rPr>
                        <w:t>irected by the Police the Headt</w:t>
                      </w:r>
                      <w:r w:rsidRPr="00F13D68">
                        <w:rPr>
                          <w:sz w:val="20"/>
                          <w:szCs w:val="20"/>
                        </w:rPr>
                        <w:t>eacher</w:t>
                      </w:r>
                      <w:r w:rsidR="00877B55">
                        <w:rPr>
                          <w:sz w:val="20"/>
                          <w:szCs w:val="20"/>
                        </w:rPr>
                        <w:t>/</w:t>
                      </w:r>
                      <w:r w:rsidRPr="00F13D68">
                        <w:rPr>
                          <w:sz w:val="20"/>
                          <w:szCs w:val="20"/>
                        </w:rPr>
                        <w:t>SLT should inform parents/ guardians (by telephone) of current status. This conversation should be carefully managed and pertinent details shared with the Police. School’s Office Manager should prepare a room to support parents/ guardians should they arrive on-site.</w:t>
                      </w:r>
                    </w:p>
                    <w:p w14:paraId="623FB22A" w14:textId="336379B6" w:rsidR="00DB46FB" w:rsidRPr="00DB46FB" w:rsidRDefault="00DB46FB" w:rsidP="00877B55">
                      <w:pPr>
                        <w:pStyle w:val="NoSpacing"/>
                        <w:rPr>
                          <w:sz w:val="20"/>
                          <w:szCs w:val="20"/>
                        </w:rPr>
                      </w:pPr>
                    </w:p>
                  </w:txbxContent>
                </v:textbox>
              </v:shape>
            </w:pict>
          </mc:Fallback>
        </mc:AlternateContent>
      </w:r>
    </w:p>
    <w:p w14:paraId="5630AD66" w14:textId="77777777" w:rsidR="00287998" w:rsidRPr="00A04EAA" w:rsidRDefault="00287998" w:rsidP="00287998">
      <w:pPr>
        <w:jc w:val="center"/>
        <w:rPr>
          <w:rFonts w:ascii="Arial" w:hAnsi="Arial" w:cs="Arial"/>
          <w:sz w:val="40"/>
          <w:szCs w:val="36"/>
        </w:rPr>
      </w:pPr>
    </w:p>
    <w:p w14:paraId="090EC61A"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1312" behindDoc="0" locked="0" layoutInCell="1" allowOverlap="1" wp14:anchorId="4B345C07" wp14:editId="32BB6471">
                <wp:simplePos x="0" y="0"/>
                <wp:positionH relativeFrom="margin">
                  <wp:align>right</wp:align>
                </wp:positionH>
                <wp:positionV relativeFrom="paragraph">
                  <wp:posOffset>306070</wp:posOffset>
                </wp:positionV>
                <wp:extent cx="6677025" cy="430530"/>
                <wp:effectExtent l="0" t="0" r="28575" b="2667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305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70942920" w14:textId="4EA89C5A" w:rsidR="004F29A1" w:rsidRPr="00F13D68" w:rsidRDefault="004F29A1" w:rsidP="00287998">
                            <w:pPr>
                              <w:pStyle w:val="NoSpacing"/>
                              <w:rPr>
                                <w:sz w:val="20"/>
                                <w:szCs w:val="20"/>
                              </w:rPr>
                            </w:pPr>
                            <w:r w:rsidRPr="00F13D68">
                              <w:rPr>
                                <w:b/>
                                <w:sz w:val="20"/>
                                <w:szCs w:val="20"/>
                              </w:rPr>
                              <w:t xml:space="preserve">STEP </w:t>
                            </w:r>
                            <w:r>
                              <w:rPr>
                                <w:b/>
                                <w:sz w:val="20"/>
                                <w:szCs w:val="20"/>
                              </w:rPr>
                              <w:t>5</w:t>
                            </w:r>
                            <w:r w:rsidRPr="00F13D68">
                              <w:rPr>
                                <w:b/>
                                <w:sz w:val="20"/>
                                <w:szCs w:val="20"/>
                              </w:rPr>
                              <w:tab/>
                            </w:r>
                            <w:r w:rsidRPr="00F13D68">
                              <w:rPr>
                                <w:sz w:val="20"/>
                                <w:szCs w:val="20"/>
                              </w:rPr>
                              <w:t xml:space="preserve">On arrival of the Police the </w:t>
                            </w:r>
                            <w:r w:rsidR="00877B55">
                              <w:rPr>
                                <w:sz w:val="20"/>
                                <w:szCs w:val="20"/>
                              </w:rPr>
                              <w:t>Headt</w:t>
                            </w:r>
                            <w:r w:rsidR="00DB46FB" w:rsidRPr="00A04EAA">
                              <w:rPr>
                                <w:sz w:val="20"/>
                                <w:szCs w:val="20"/>
                              </w:rPr>
                              <w:t xml:space="preserve">eacher </w:t>
                            </w:r>
                            <w:r w:rsidRPr="00F13D68">
                              <w:rPr>
                                <w:sz w:val="20"/>
                                <w:szCs w:val="20"/>
                              </w:rPr>
                              <w:t xml:space="preserve">should ensure all known facts are given to officers. </w:t>
                            </w:r>
                          </w:p>
                          <w:p w14:paraId="599DC746" w14:textId="77777777" w:rsidR="004F29A1" w:rsidRPr="00F13D68" w:rsidRDefault="004F29A1" w:rsidP="00287998">
                            <w:pPr>
                              <w:pStyle w:val="NoSpacing"/>
                              <w:ind w:firstLine="720"/>
                              <w:rPr>
                                <w:sz w:val="20"/>
                                <w:szCs w:val="20"/>
                              </w:rPr>
                            </w:pPr>
                            <w:r w:rsidRPr="00F13D68">
                              <w:rPr>
                                <w:sz w:val="20"/>
                                <w:szCs w:val="20"/>
                              </w:rPr>
                              <w:t>A request can be made for the Police to assist with further school and parent / guardian liaison.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5C07" id="Flowchart: Process 7" o:spid="_x0000_s1030" type="#_x0000_t109" style="position:absolute;margin-left:474.55pt;margin-top:24.1pt;width:525.75pt;height:33.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" filled="f" fillcolor="#dbe5f1">
                <v:textbox>
                  <w:txbxContent>
                    <w:p w14:paraId="70942920" w14:textId="4EA89C5A" w:rsidR="004F29A1" w:rsidRPr="00F13D68" w:rsidRDefault="004F29A1" w:rsidP="00287998">
                      <w:pPr>
                        <w:pStyle w:val="NoSpacing"/>
                        <w:rPr>
                          <w:sz w:val="20"/>
                          <w:szCs w:val="20"/>
                        </w:rPr>
                      </w:pPr>
                      <w:r w:rsidRPr="00F13D68">
                        <w:rPr>
                          <w:b/>
                          <w:sz w:val="20"/>
                          <w:szCs w:val="20"/>
                        </w:rPr>
                        <w:t xml:space="preserve">STEP </w:t>
                      </w:r>
                      <w:r>
                        <w:rPr>
                          <w:b/>
                          <w:sz w:val="20"/>
                          <w:szCs w:val="20"/>
                        </w:rPr>
                        <w:t>5</w:t>
                      </w:r>
                      <w:r w:rsidRPr="00F13D68">
                        <w:rPr>
                          <w:b/>
                          <w:sz w:val="20"/>
                          <w:szCs w:val="20"/>
                        </w:rPr>
                        <w:tab/>
                      </w:r>
                      <w:r w:rsidRPr="00F13D68">
                        <w:rPr>
                          <w:sz w:val="20"/>
                          <w:szCs w:val="20"/>
                        </w:rPr>
                        <w:t xml:space="preserve">On arrival of the Police the </w:t>
                      </w:r>
                      <w:r w:rsidR="00877B55">
                        <w:rPr>
                          <w:sz w:val="20"/>
                          <w:szCs w:val="20"/>
                        </w:rPr>
                        <w:t>Headt</w:t>
                      </w:r>
                      <w:r w:rsidR="00DB46FB" w:rsidRPr="00A04EAA">
                        <w:rPr>
                          <w:sz w:val="20"/>
                          <w:szCs w:val="20"/>
                        </w:rPr>
                        <w:t xml:space="preserve">eacher </w:t>
                      </w:r>
                      <w:r w:rsidRPr="00F13D68">
                        <w:rPr>
                          <w:sz w:val="20"/>
                          <w:szCs w:val="20"/>
                        </w:rPr>
                        <w:t xml:space="preserve">should ensure all known facts are given to officers. </w:t>
                      </w:r>
                    </w:p>
                    <w:p w14:paraId="599DC746" w14:textId="77777777" w:rsidR="004F29A1" w:rsidRPr="00F13D68" w:rsidRDefault="004F29A1" w:rsidP="00287998">
                      <w:pPr>
                        <w:pStyle w:val="NoSpacing"/>
                        <w:ind w:firstLine="720"/>
                        <w:rPr>
                          <w:sz w:val="20"/>
                          <w:szCs w:val="20"/>
                        </w:rPr>
                      </w:pPr>
                      <w:r w:rsidRPr="00F13D68">
                        <w:rPr>
                          <w:sz w:val="20"/>
                          <w:szCs w:val="20"/>
                        </w:rPr>
                        <w:t>A request can be made for the Police to assist with further school and parent / guardian liaison.</w:t>
                      </w:r>
                    </w:p>
                  </w:txbxContent>
                </v:textbox>
                <w10:wrap anchorx="margin"/>
              </v:shape>
            </w:pict>
          </mc:Fallback>
        </mc:AlternateContent>
      </w:r>
    </w:p>
    <w:p w14:paraId="380009D4"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6432" behindDoc="0" locked="0" layoutInCell="1" allowOverlap="1" wp14:anchorId="5A090C1B" wp14:editId="28224579">
                <wp:simplePos x="0" y="0"/>
                <wp:positionH relativeFrom="column">
                  <wp:posOffset>-66675</wp:posOffset>
                </wp:positionH>
                <wp:positionV relativeFrom="paragraph">
                  <wp:posOffset>441325</wp:posOffset>
                </wp:positionV>
                <wp:extent cx="6667500" cy="406400"/>
                <wp:effectExtent l="0" t="0" r="19050" b="1270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064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4D58EBF6" w14:textId="0F8FCC29"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6</w:t>
                            </w:r>
                            <w:r w:rsidRPr="00F13D68">
                              <w:rPr>
                                <w:b/>
                                <w:sz w:val="20"/>
                                <w:szCs w:val="20"/>
                              </w:rPr>
                              <w:tab/>
                            </w:r>
                            <w:r w:rsidR="00877B55">
                              <w:rPr>
                                <w:sz w:val="20"/>
                                <w:szCs w:val="20"/>
                              </w:rPr>
                              <w:t>Headt</w:t>
                            </w:r>
                            <w:r w:rsidRPr="00F13D68">
                              <w:rPr>
                                <w:sz w:val="20"/>
                                <w:szCs w:val="20"/>
                              </w:rPr>
                              <w:t>eacher</w:t>
                            </w:r>
                            <w:r w:rsidR="00DB46FB">
                              <w:rPr>
                                <w:sz w:val="20"/>
                                <w:szCs w:val="20"/>
                              </w:rPr>
                              <w:t>/</w:t>
                            </w:r>
                            <w:r w:rsidRPr="00F13D68">
                              <w:rPr>
                                <w:sz w:val="20"/>
                                <w:szCs w:val="20"/>
                              </w:rPr>
                              <w:t>SLT to commence a critical incident log and accurately document all actions /</w:t>
                            </w:r>
                            <w:r>
                              <w:rPr>
                                <w:sz w:val="20"/>
                                <w:szCs w:val="20"/>
                              </w:rPr>
                              <w:t xml:space="preserve"> relevant factual information. </w:t>
                            </w:r>
                            <w:r w:rsidRPr="00F13D68">
                              <w:rPr>
                                <w:sz w:val="20"/>
                                <w:szCs w:val="20"/>
                              </w:rPr>
                              <w:t>Ensure times and dates are recorded</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0C1B" id="Flowchart: Process 6" o:spid="_x0000_s1031" type="#_x0000_t109" style="position:absolute;margin-left:-5.25pt;margin-top:34.75pt;width:525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" filled="f" fillcolor="#dbe5f1">
                <v:textbox>
                  <w:txbxContent>
                    <w:p w14:paraId="4D58EBF6" w14:textId="0F8FCC29"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6</w:t>
                      </w:r>
                      <w:r w:rsidRPr="00F13D68">
                        <w:rPr>
                          <w:b/>
                          <w:sz w:val="20"/>
                          <w:szCs w:val="20"/>
                        </w:rPr>
                        <w:tab/>
                      </w:r>
                      <w:r w:rsidR="00877B55">
                        <w:rPr>
                          <w:sz w:val="20"/>
                          <w:szCs w:val="20"/>
                        </w:rPr>
                        <w:t>Headt</w:t>
                      </w:r>
                      <w:r w:rsidRPr="00F13D68">
                        <w:rPr>
                          <w:sz w:val="20"/>
                          <w:szCs w:val="20"/>
                        </w:rPr>
                        <w:t>eacher</w:t>
                      </w:r>
                      <w:r w:rsidR="00DB46FB">
                        <w:rPr>
                          <w:sz w:val="20"/>
                          <w:szCs w:val="20"/>
                        </w:rPr>
                        <w:t>/</w:t>
                      </w:r>
                      <w:r w:rsidRPr="00F13D68">
                        <w:rPr>
                          <w:sz w:val="20"/>
                          <w:szCs w:val="20"/>
                        </w:rPr>
                        <w:t>SLT to commence a critical incident log and accurately document all actions /</w:t>
                      </w:r>
                      <w:r>
                        <w:rPr>
                          <w:sz w:val="20"/>
                          <w:szCs w:val="20"/>
                        </w:rPr>
                        <w:t xml:space="preserve"> relevant factual information. </w:t>
                      </w:r>
                      <w:r w:rsidRPr="00F13D68">
                        <w:rPr>
                          <w:sz w:val="20"/>
                          <w:szCs w:val="20"/>
                        </w:rPr>
                        <w:t>Ensure times and dates are recorded</w:t>
                      </w:r>
                      <w:r>
                        <w:rPr>
                          <w:sz w:val="20"/>
                          <w:szCs w:val="20"/>
                        </w:rPr>
                        <w:t>.</w:t>
                      </w:r>
                    </w:p>
                  </w:txbxContent>
                </v:textbox>
              </v:shape>
            </w:pict>
          </mc:Fallback>
        </mc:AlternateContent>
      </w:r>
    </w:p>
    <w:p w14:paraId="61829076" w14:textId="77777777" w:rsidR="00287998" w:rsidRPr="00A04EAA" w:rsidRDefault="00287998" w:rsidP="00287998">
      <w:pPr>
        <w:jc w:val="center"/>
        <w:rPr>
          <w:rFonts w:ascii="Arial" w:hAnsi="Arial" w:cs="Arial"/>
          <w:sz w:val="40"/>
          <w:szCs w:val="36"/>
        </w:rPr>
      </w:pPr>
    </w:p>
    <w:p w14:paraId="0B0EE3A1"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5408" behindDoc="0" locked="0" layoutInCell="1" allowOverlap="1" wp14:anchorId="45CFE862" wp14:editId="5412BEA2">
                <wp:simplePos x="0" y="0"/>
                <wp:positionH relativeFrom="margin">
                  <wp:align>right</wp:align>
                </wp:positionH>
                <wp:positionV relativeFrom="paragraph">
                  <wp:posOffset>116417</wp:posOffset>
                </wp:positionV>
                <wp:extent cx="6714067" cy="436880"/>
                <wp:effectExtent l="0" t="0" r="10795" b="2032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4067" cy="43688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0B37ABCC" w14:textId="0738AF8C"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7</w:t>
                            </w:r>
                            <w:r w:rsidRPr="00F13D68">
                              <w:rPr>
                                <w:b/>
                                <w:sz w:val="20"/>
                                <w:szCs w:val="20"/>
                              </w:rPr>
                              <w:tab/>
                            </w:r>
                            <w:r w:rsidRPr="00F13D68">
                              <w:rPr>
                                <w:sz w:val="20"/>
                                <w:szCs w:val="20"/>
                              </w:rPr>
                              <w:t xml:space="preserve">If the child is not located or known to have been abducted the </w:t>
                            </w:r>
                            <w:r w:rsidR="00877B55">
                              <w:rPr>
                                <w:sz w:val="20"/>
                                <w:szCs w:val="20"/>
                              </w:rPr>
                              <w:t>Headt</w:t>
                            </w:r>
                            <w:r w:rsidR="00DB46FB" w:rsidRPr="00A04EAA">
                              <w:rPr>
                                <w:sz w:val="20"/>
                                <w:szCs w:val="20"/>
                              </w:rPr>
                              <w:t>eacher</w:t>
                            </w:r>
                            <w:r w:rsidR="00DB46FB">
                              <w:rPr>
                                <w:sz w:val="20"/>
                                <w:szCs w:val="20"/>
                              </w:rPr>
                              <w:t>/</w:t>
                            </w:r>
                            <w:r w:rsidRPr="00F13D68">
                              <w:rPr>
                                <w:sz w:val="20"/>
                                <w:szCs w:val="20"/>
                              </w:rPr>
                              <w:t xml:space="preserve">SLT should alert the Local Authority Director of Education and school’s Chair of Governors (in their absence the Vice Chair should be notified).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FE862" id="Flowchart: Process 5" o:spid="_x0000_s1032" type="#_x0000_t109" style="position:absolute;margin-left:477.45pt;margin-top:9.15pt;width:528.65pt;height:34.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" filled="f" fillcolor="#dbe5f1">
                <v:textbox>
                  <w:txbxContent>
                    <w:p w14:paraId="0B37ABCC" w14:textId="0738AF8C"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7</w:t>
                      </w:r>
                      <w:r w:rsidRPr="00F13D68">
                        <w:rPr>
                          <w:b/>
                          <w:sz w:val="20"/>
                          <w:szCs w:val="20"/>
                        </w:rPr>
                        <w:tab/>
                      </w:r>
                      <w:r w:rsidRPr="00F13D68">
                        <w:rPr>
                          <w:sz w:val="20"/>
                          <w:szCs w:val="20"/>
                        </w:rPr>
                        <w:t xml:space="preserve">If the child is not located or known to have been abducted the </w:t>
                      </w:r>
                      <w:r w:rsidR="00877B55">
                        <w:rPr>
                          <w:sz w:val="20"/>
                          <w:szCs w:val="20"/>
                        </w:rPr>
                        <w:t>Headt</w:t>
                      </w:r>
                      <w:r w:rsidR="00DB46FB" w:rsidRPr="00A04EAA">
                        <w:rPr>
                          <w:sz w:val="20"/>
                          <w:szCs w:val="20"/>
                        </w:rPr>
                        <w:t>eacher</w:t>
                      </w:r>
                      <w:r w:rsidR="00DB46FB">
                        <w:rPr>
                          <w:sz w:val="20"/>
                          <w:szCs w:val="20"/>
                        </w:rPr>
                        <w:t>/</w:t>
                      </w:r>
                      <w:r w:rsidRPr="00F13D68">
                        <w:rPr>
                          <w:sz w:val="20"/>
                          <w:szCs w:val="20"/>
                        </w:rPr>
                        <w:t xml:space="preserve">SLT should alert the Local Authority Director of Education and school’s Chair of Governors (in their absence the Vice Chair should be notified). </w:t>
                      </w:r>
                    </w:p>
                  </w:txbxContent>
                </v:textbox>
                <w10:wrap anchorx="margin"/>
              </v:shape>
            </w:pict>
          </mc:Fallback>
        </mc:AlternateContent>
      </w:r>
    </w:p>
    <w:p w14:paraId="2A5DA209"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4384" behindDoc="0" locked="0" layoutInCell="1" allowOverlap="1" wp14:anchorId="6E282E2E" wp14:editId="1680990B">
                <wp:simplePos x="0" y="0"/>
                <wp:positionH relativeFrom="margin">
                  <wp:align>right</wp:align>
                </wp:positionH>
                <wp:positionV relativeFrom="paragraph">
                  <wp:posOffset>237702</wp:posOffset>
                </wp:positionV>
                <wp:extent cx="6687608" cy="476250"/>
                <wp:effectExtent l="0" t="0" r="18415" b="1905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608" cy="4762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5E86922F" w14:textId="77777777"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8</w:t>
                            </w:r>
                            <w:r w:rsidRPr="00F13D68">
                              <w:rPr>
                                <w:b/>
                                <w:sz w:val="20"/>
                                <w:szCs w:val="20"/>
                              </w:rPr>
                              <w:tab/>
                            </w:r>
                            <w:r w:rsidRPr="00F13D68">
                              <w:rPr>
                                <w:sz w:val="20"/>
                                <w:szCs w:val="20"/>
                              </w:rPr>
                              <w:t xml:space="preserve">No press briefing should be made unless directed by the Police with the input from the Local Authority Media Relations 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82E2E" id="Flowchart: Process 4" o:spid="_x0000_s1033" type="#_x0000_t109" style="position:absolute;margin-left:475.4pt;margin-top:18.7pt;width:526.6pt;height:3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" filled="f" fillcolor="#dbe5f1">
                <v:textbox>
                  <w:txbxContent>
                    <w:p w14:paraId="5E86922F" w14:textId="77777777"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8</w:t>
                      </w:r>
                      <w:r w:rsidRPr="00F13D68">
                        <w:rPr>
                          <w:b/>
                          <w:sz w:val="20"/>
                          <w:szCs w:val="20"/>
                        </w:rPr>
                        <w:tab/>
                      </w:r>
                      <w:r w:rsidRPr="00F13D68">
                        <w:rPr>
                          <w:sz w:val="20"/>
                          <w:szCs w:val="20"/>
                        </w:rPr>
                        <w:t xml:space="preserve">No press briefing should be made unless directed by the Police with the input from the Local Authority Media Relations Office. </w:t>
                      </w:r>
                    </w:p>
                  </w:txbxContent>
                </v:textbox>
                <w10:wrap anchorx="margin"/>
              </v:shape>
            </w:pict>
          </mc:Fallback>
        </mc:AlternateContent>
      </w:r>
    </w:p>
    <w:p w14:paraId="5CFD364D" w14:textId="77777777" w:rsidR="00287998" w:rsidRPr="00A04EAA" w:rsidRDefault="00287998" w:rsidP="00287998">
      <w:pP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7456" behindDoc="0" locked="0" layoutInCell="1" allowOverlap="1" wp14:anchorId="5E7BF810" wp14:editId="54E85913">
                <wp:simplePos x="0" y="0"/>
                <wp:positionH relativeFrom="column">
                  <wp:posOffset>-67733</wp:posOffset>
                </wp:positionH>
                <wp:positionV relativeFrom="paragraph">
                  <wp:posOffset>401320</wp:posOffset>
                </wp:positionV>
                <wp:extent cx="6705388" cy="483870"/>
                <wp:effectExtent l="0" t="0" r="196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388" cy="483870"/>
                        </a:xfrm>
                        <a:prstGeom prst="rect">
                          <a:avLst/>
                        </a:prstGeom>
                        <a:solidFill>
                          <a:srgbClr val="FFFFFF"/>
                        </a:solidFill>
                        <a:ln w="9525">
                          <a:solidFill>
                            <a:srgbClr val="000000"/>
                          </a:solidFill>
                          <a:miter lim="800000"/>
                          <a:headEnd/>
                          <a:tailEnd/>
                        </a:ln>
                      </wps:spPr>
                      <wps:txbx>
                        <w:txbxContent>
                          <w:p w14:paraId="137092B5" w14:textId="60BFE93C"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9</w:t>
                            </w:r>
                            <w:r w:rsidRPr="00F13D68">
                              <w:rPr>
                                <w:b/>
                                <w:sz w:val="20"/>
                                <w:szCs w:val="20"/>
                              </w:rPr>
                              <w:tab/>
                            </w:r>
                            <w:r w:rsidRPr="00F13D68">
                              <w:rPr>
                                <w:sz w:val="20"/>
                                <w:szCs w:val="20"/>
                              </w:rPr>
                              <w:t xml:space="preserve">The </w:t>
                            </w:r>
                            <w:r w:rsidR="00140B1B">
                              <w:rPr>
                                <w:sz w:val="20"/>
                                <w:szCs w:val="20"/>
                              </w:rPr>
                              <w:t>Headt</w:t>
                            </w:r>
                            <w:r w:rsidR="00DB46FB" w:rsidRPr="00A04EAA">
                              <w:rPr>
                                <w:sz w:val="20"/>
                                <w:szCs w:val="20"/>
                              </w:rPr>
                              <w:t>eacher</w:t>
                            </w:r>
                            <w:r w:rsidR="00140B1B">
                              <w:rPr>
                                <w:sz w:val="20"/>
                                <w:szCs w:val="20"/>
                              </w:rPr>
                              <w:t>/</w:t>
                            </w:r>
                            <w:r w:rsidRPr="00F13D68">
                              <w:rPr>
                                <w:sz w:val="20"/>
                                <w:szCs w:val="20"/>
                              </w:rPr>
                              <w:t>SLT to hold a staff briefing when possible to advise of the current situation. Ensure staff are aware of information sharing protocols.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BF810" id="_x0000_t202" coordsize="21600,21600" o:spt="202" path="m,l,21600r21600,l21600,xe">
                <v:stroke joinstyle="miter"/>
                <v:path gradientshapeok="t" o:connecttype="rect"/>
              </v:shapetype>
              <v:shape id="Text Box 2" o:spid="_x0000_s1034" type="#_x0000_t202" style="position:absolute;margin-left:-5.35pt;margin-top:31.6pt;width:528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">
                <v:textbox>
                  <w:txbxContent>
                    <w:p w14:paraId="137092B5" w14:textId="60BFE93C" w:rsidR="004F29A1" w:rsidRPr="00F13D68" w:rsidRDefault="004F29A1" w:rsidP="00287998">
                      <w:pPr>
                        <w:pStyle w:val="NoSpacing"/>
                        <w:ind w:left="720" w:hanging="720"/>
                        <w:rPr>
                          <w:sz w:val="20"/>
                          <w:szCs w:val="20"/>
                        </w:rPr>
                      </w:pPr>
                      <w:r w:rsidRPr="00F13D68">
                        <w:rPr>
                          <w:b/>
                          <w:sz w:val="20"/>
                          <w:szCs w:val="20"/>
                        </w:rPr>
                        <w:t xml:space="preserve">STEP </w:t>
                      </w:r>
                      <w:r>
                        <w:rPr>
                          <w:b/>
                          <w:sz w:val="20"/>
                          <w:szCs w:val="20"/>
                        </w:rPr>
                        <w:t>9</w:t>
                      </w:r>
                      <w:r w:rsidRPr="00F13D68">
                        <w:rPr>
                          <w:b/>
                          <w:sz w:val="20"/>
                          <w:szCs w:val="20"/>
                        </w:rPr>
                        <w:tab/>
                      </w:r>
                      <w:r w:rsidRPr="00F13D68">
                        <w:rPr>
                          <w:sz w:val="20"/>
                          <w:szCs w:val="20"/>
                        </w:rPr>
                        <w:t xml:space="preserve">The </w:t>
                      </w:r>
                      <w:r w:rsidR="00140B1B">
                        <w:rPr>
                          <w:sz w:val="20"/>
                          <w:szCs w:val="20"/>
                        </w:rPr>
                        <w:t>Headt</w:t>
                      </w:r>
                      <w:r w:rsidR="00DB46FB" w:rsidRPr="00A04EAA">
                        <w:rPr>
                          <w:sz w:val="20"/>
                          <w:szCs w:val="20"/>
                        </w:rPr>
                        <w:t>eacher</w:t>
                      </w:r>
                      <w:r w:rsidR="00140B1B">
                        <w:rPr>
                          <w:sz w:val="20"/>
                          <w:szCs w:val="20"/>
                        </w:rPr>
                        <w:t>/</w:t>
                      </w:r>
                      <w:r w:rsidRPr="00F13D68">
                        <w:rPr>
                          <w:sz w:val="20"/>
                          <w:szCs w:val="20"/>
                        </w:rPr>
                        <w:t>SLT to hold a staff briefing when possible to advise of the current situation. Ensure staff are aware of information sharing protocols.</w:t>
                      </w:r>
                    </w:p>
                  </w:txbxContent>
                </v:textbox>
              </v:shape>
            </w:pict>
          </mc:Fallback>
        </mc:AlternateContent>
      </w:r>
    </w:p>
    <w:p w14:paraId="2BA226A1" w14:textId="77777777" w:rsidR="00287998" w:rsidRPr="00A04EAA" w:rsidRDefault="00287998" w:rsidP="00287998">
      <w:pPr>
        <w:rPr>
          <w:rFonts w:ascii="Arial" w:hAnsi="Arial" w:cs="Arial"/>
          <w:sz w:val="40"/>
          <w:szCs w:val="36"/>
        </w:rPr>
      </w:pPr>
    </w:p>
    <w:p w14:paraId="33B235FD" w14:textId="77777777" w:rsidR="00287998" w:rsidRPr="00A04EAA" w:rsidRDefault="00287998" w:rsidP="00287998">
      <w:pPr>
        <w:jc w:val="center"/>
        <w:rPr>
          <w:rFonts w:ascii="Arial" w:hAnsi="Arial" w:cs="Arial"/>
          <w:sz w:val="40"/>
          <w:szCs w:val="36"/>
        </w:rPr>
      </w:pPr>
      <w:r w:rsidRPr="00A04EAA">
        <w:rPr>
          <w:rFonts w:ascii="Arial" w:hAnsi="Arial" w:cs="Arial"/>
          <w:noProof/>
          <w:sz w:val="40"/>
          <w:szCs w:val="36"/>
          <w:lang w:eastAsia="en-GB"/>
        </w:rPr>
        <mc:AlternateContent>
          <mc:Choice Requires="wps">
            <w:drawing>
              <wp:anchor distT="0" distB="0" distL="114300" distR="114300" simplePos="0" relativeHeight="251668480" behindDoc="0" locked="0" layoutInCell="1" allowOverlap="1" wp14:anchorId="70AE10E1" wp14:editId="60CA85EA">
                <wp:simplePos x="0" y="0"/>
                <wp:positionH relativeFrom="margin">
                  <wp:posOffset>-84667</wp:posOffset>
                </wp:positionH>
                <wp:positionV relativeFrom="paragraph">
                  <wp:posOffset>169757</wp:posOffset>
                </wp:positionV>
                <wp:extent cx="6773334" cy="490220"/>
                <wp:effectExtent l="0" t="0" r="27940" b="241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334" cy="490220"/>
                        </a:xfrm>
                        <a:prstGeom prst="rect">
                          <a:avLst/>
                        </a:prstGeom>
                        <a:solidFill>
                          <a:srgbClr val="FFFFFF"/>
                        </a:solidFill>
                        <a:ln w="9525">
                          <a:solidFill>
                            <a:srgbClr val="000000"/>
                          </a:solidFill>
                          <a:miter lim="800000"/>
                          <a:headEnd/>
                          <a:tailEnd/>
                        </a:ln>
                      </wps:spPr>
                      <wps:txbx>
                        <w:txbxContent>
                          <w:p w14:paraId="2C1F9F51" w14:textId="71A19385" w:rsidR="004F29A1" w:rsidRPr="00F13D68" w:rsidRDefault="004F29A1" w:rsidP="00287998">
                            <w:pPr>
                              <w:pStyle w:val="NoSpacing"/>
                              <w:ind w:left="720" w:hanging="720"/>
                              <w:rPr>
                                <w:sz w:val="20"/>
                                <w:szCs w:val="20"/>
                              </w:rPr>
                            </w:pPr>
                            <w:r w:rsidRPr="00F13D68">
                              <w:rPr>
                                <w:b/>
                                <w:sz w:val="20"/>
                                <w:szCs w:val="20"/>
                              </w:rPr>
                              <w:t>STEP 1</w:t>
                            </w:r>
                            <w:r>
                              <w:rPr>
                                <w:b/>
                                <w:sz w:val="20"/>
                                <w:szCs w:val="20"/>
                              </w:rPr>
                              <w:t>0</w:t>
                            </w:r>
                            <w:r w:rsidRPr="00F13D68">
                              <w:rPr>
                                <w:b/>
                                <w:sz w:val="20"/>
                                <w:szCs w:val="20"/>
                              </w:rPr>
                              <w:tab/>
                            </w:r>
                            <w:r w:rsidRPr="00F13D68">
                              <w:rPr>
                                <w:sz w:val="20"/>
                                <w:szCs w:val="20"/>
                              </w:rPr>
                              <w:t xml:space="preserve">Under the direction of the </w:t>
                            </w:r>
                            <w:r w:rsidR="00140B1B">
                              <w:rPr>
                                <w:sz w:val="20"/>
                                <w:szCs w:val="20"/>
                              </w:rPr>
                              <w:t>Headt</w:t>
                            </w:r>
                            <w:r w:rsidR="00DB46FB" w:rsidRPr="00A04EAA">
                              <w:rPr>
                                <w:sz w:val="20"/>
                                <w:szCs w:val="20"/>
                              </w:rPr>
                              <w:t>eacher</w:t>
                            </w:r>
                            <w:r w:rsidR="00140B1B">
                              <w:rPr>
                                <w:sz w:val="20"/>
                                <w:szCs w:val="20"/>
                              </w:rPr>
                              <w:t>/</w:t>
                            </w:r>
                            <w:r w:rsidRPr="00F13D68">
                              <w:rPr>
                                <w:sz w:val="20"/>
                                <w:szCs w:val="20"/>
                              </w:rPr>
                              <w:t>SLT, all staff should work with multi-agency partners to ensure parents, guardians and family members are supported whilst the matter is resolved.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E10E1" id="Text Box 12" o:spid="_x0000_s1035" type="#_x0000_t202" style="position:absolute;left:0;text-align:left;margin-left:-6.65pt;margin-top:13.35pt;width:533.35pt;height:3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">
                <v:textbox>
                  <w:txbxContent>
                    <w:p w14:paraId="2C1F9F51" w14:textId="71A19385" w:rsidR="004F29A1" w:rsidRPr="00F13D68" w:rsidRDefault="004F29A1" w:rsidP="00287998">
                      <w:pPr>
                        <w:pStyle w:val="NoSpacing"/>
                        <w:ind w:left="720" w:hanging="720"/>
                        <w:rPr>
                          <w:sz w:val="20"/>
                          <w:szCs w:val="20"/>
                        </w:rPr>
                      </w:pPr>
                      <w:r w:rsidRPr="00F13D68">
                        <w:rPr>
                          <w:b/>
                          <w:sz w:val="20"/>
                          <w:szCs w:val="20"/>
                        </w:rPr>
                        <w:t>STEP 1</w:t>
                      </w:r>
                      <w:r>
                        <w:rPr>
                          <w:b/>
                          <w:sz w:val="20"/>
                          <w:szCs w:val="20"/>
                        </w:rPr>
                        <w:t>0</w:t>
                      </w:r>
                      <w:r w:rsidRPr="00F13D68">
                        <w:rPr>
                          <w:b/>
                          <w:sz w:val="20"/>
                          <w:szCs w:val="20"/>
                        </w:rPr>
                        <w:tab/>
                      </w:r>
                      <w:r w:rsidRPr="00F13D68">
                        <w:rPr>
                          <w:sz w:val="20"/>
                          <w:szCs w:val="20"/>
                        </w:rPr>
                        <w:t xml:space="preserve">Under the direction of the </w:t>
                      </w:r>
                      <w:r w:rsidR="00140B1B">
                        <w:rPr>
                          <w:sz w:val="20"/>
                          <w:szCs w:val="20"/>
                        </w:rPr>
                        <w:t>Headt</w:t>
                      </w:r>
                      <w:r w:rsidR="00DB46FB" w:rsidRPr="00A04EAA">
                        <w:rPr>
                          <w:sz w:val="20"/>
                          <w:szCs w:val="20"/>
                        </w:rPr>
                        <w:t>eacher</w:t>
                      </w:r>
                      <w:r w:rsidR="00140B1B">
                        <w:rPr>
                          <w:sz w:val="20"/>
                          <w:szCs w:val="20"/>
                        </w:rPr>
                        <w:t>/</w:t>
                      </w:r>
                      <w:r w:rsidRPr="00F13D68">
                        <w:rPr>
                          <w:sz w:val="20"/>
                          <w:szCs w:val="20"/>
                        </w:rPr>
                        <w:t>SLT, all staff should work with multi-agency partners to ensure parents, guardians and family members are supported whilst the matter is resolved.</w:t>
                      </w:r>
                    </w:p>
                  </w:txbxContent>
                </v:textbox>
                <w10:wrap anchorx="margin"/>
              </v:shape>
            </w:pict>
          </mc:Fallback>
        </mc:AlternateContent>
      </w:r>
    </w:p>
    <w:p w14:paraId="17AD93B2" w14:textId="77777777" w:rsidR="00287998" w:rsidRPr="00605BF6" w:rsidRDefault="00287998" w:rsidP="00287998">
      <w:pPr>
        <w:ind w:left="360"/>
        <w:rPr>
          <w:rFonts w:ascii="Arial" w:hAnsi="Arial" w:cs="Arial"/>
        </w:rPr>
      </w:pPr>
    </w:p>
    <w:p w14:paraId="1559B4B4" w14:textId="77777777" w:rsidR="00287998" w:rsidRDefault="00287998" w:rsidP="00AC5D52">
      <w:pPr>
        <w:rPr>
          <w:b/>
          <w:sz w:val="36"/>
        </w:rPr>
      </w:pPr>
      <w:r w:rsidRPr="00A04EAA">
        <w:rPr>
          <w:rFonts w:ascii="Arial" w:hAnsi="Arial" w:cs="Arial"/>
          <w:noProof/>
          <w:sz w:val="40"/>
          <w:szCs w:val="36"/>
          <w:lang w:eastAsia="en-GB"/>
        </w:rPr>
        <mc:AlternateContent>
          <mc:Choice Requires="wps">
            <w:drawing>
              <wp:anchor distT="0" distB="0" distL="114300" distR="114300" simplePos="0" relativeHeight="251669504" behindDoc="0" locked="0" layoutInCell="1" allowOverlap="1" wp14:anchorId="54805DB7" wp14:editId="5B980B0C">
                <wp:simplePos x="0" y="0"/>
                <wp:positionH relativeFrom="margin">
                  <wp:posOffset>-93133</wp:posOffset>
                </wp:positionH>
                <wp:positionV relativeFrom="paragraph">
                  <wp:posOffset>38523</wp:posOffset>
                </wp:positionV>
                <wp:extent cx="6781800" cy="4889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8950"/>
                        </a:xfrm>
                        <a:prstGeom prst="rect">
                          <a:avLst/>
                        </a:prstGeom>
                        <a:solidFill>
                          <a:srgbClr val="FFFFFF"/>
                        </a:solidFill>
                        <a:ln w="9525">
                          <a:solidFill>
                            <a:srgbClr val="000000"/>
                          </a:solidFill>
                          <a:miter lim="800000"/>
                          <a:headEnd/>
                          <a:tailEnd/>
                        </a:ln>
                      </wps:spPr>
                      <wps:txbx>
                        <w:txbxContent>
                          <w:p w14:paraId="08D9830D" w14:textId="3A1C2E2A" w:rsidR="004F29A1" w:rsidRPr="00F13D68" w:rsidRDefault="004F29A1" w:rsidP="00287998">
                            <w:pPr>
                              <w:ind w:left="720" w:hanging="720"/>
                              <w:rPr>
                                <w:sz w:val="20"/>
                                <w:szCs w:val="20"/>
                              </w:rPr>
                            </w:pPr>
                            <w:r w:rsidRPr="00F13D68">
                              <w:rPr>
                                <w:b/>
                                <w:sz w:val="20"/>
                                <w:szCs w:val="20"/>
                              </w:rPr>
                              <w:t>STEP 1</w:t>
                            </w:r>
                            <w:r>
                              <w:rPr>
                                <w:b/>
                                <w:sz w:val="20"/>
                                <w:szCs w:val="20"/>
                              </w:rPr>
                              <w:t>1</w:t>
                            </w:r>
                            <w:r w:rsidRPr="00F13D68">
                              <w:rPr>
                                <w:b/>
                                <w:sz w:val="20"/>
                                <w:szCs w:val="20"/>
                              </w:rPr>
                              <w:tab/>
                            </w:r>
                            <w:r w:rsidRPr="00F13D68">
                              <w:rPr>
                                <w:sz w:val="20"/>
                                <w:szCs w:val="20"/>
                              </w:rPr>
                              <w:t xml:space="preserve">Post Event: The </w:t>
                            </w:r>
                            <w:r w:rsidR="00DB46FB" w:rsidRPr="00A04EAA">
                              <w:rPr>
                                <w:sz w:val="20"/>
                                <w:szCs w:val="20"/>
                              </w:rPr>
                              <w:t>Head Teacher</w:t>
                            </w:r>
                            <w:r w:rsidR="00140B1B">
                              <w:rPr>
                                <w:sz w:val="20"/>
                                <w:szCs w:val="20"/>
                              </w:rPr>
                              <w:t>/</w:t>
                            </w:r>
                            <w:r w:rsidRPr="00F13D68">
                              <w:rPr>
                                <w:sz w:val="20"/>
                                <w:szCs w:val="20"/>
                              </w:rPr>
                              <w:t xml:space="preserve">SLT to arrange an emergency governing body meeting to review school’s critical incident paperwork and safeguarding arrangements.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05DB7" id="Text Box 1" o:spid="_x0000_s1036" type="#_x0000_t202" style="position:absolute;margin-left:-7.35pt;margin-top:3.05pt;width:534pt;height: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">
                <v:textbox>
                  <w:txbxContent>
                    <w:p w14:paraId="08D9830D" w14:textId="3A1C2E2A" w:rsidR="004F29A1" w:rsidRPr="00F13D68" w:rsidRDefault="004F29A1" w:rsidP="00287998">
                      <w:pPr>
                        <w:ind w:left="720" w:hanging="720"/>
                        <w:rPr>
                          <w:sz w:val="20"/>
                          <w:szCs w:val="20"/>
                        </w:rPr>
                      </w:pPr>
                      <w:r w:rsidRPr="00F13D68">
                        <w:rPr>
                          <w:b/>
                          <w:sz w:val="20"/>
                          <w:szCs w:val="20"/>
                        </w:rPr>
                        <w:t>STEP 1</w:t>
                      </w:r>
                      <w:r>
                        <w:rPr>
                          <w:b/>
                          <w:sz w:val="20"/>
                          <w:szCs w:val="20"/>
                        </w:rPr>
                        <w:t>1</w:t>
                      </w:r>
                      <w:r w:rsidRPr="00F13D68">
                        <w:rPr>
                          <w:b/>
                          <w:sz w:val="20"/>
                          <w:szCs w:val="20"/>
                        </w:rPr>
                        <w:tab/>
                      </w:r>
                      <w:r w:rsidRPr="00F13D68">
                        <w:rPr>
                          <w:sz w:val="20"/>
                          <w:szCs w:val="20"/>
                        </w:rPr>
                        <w:t xml:space="preserve">Post Event: The </w:t>
                      </w:r>
                      <w:r w:rsidR="00DB46FB" w:rsidRPr="00A04EAA">
                        <w:rPr>
                          <w:sz w:val="20"/>
                          <w:szCs w:val="20"/>
                        </w:rPr>
                        <w:t>Head Teacher</w:t>
                      </w:r>
                      <w:r w:rsidR="00140B1B">
                        <w:rPr>
                          <w:sz w:val="20"/>
                          <w:szCs w:val="20"/>
                        </w:rPr>
                        <w:t>/</w:t>
                      </w:r>
                      <w:r w:rsidRPr="00F13D68">
                        <w:rPr>
                          <w:sz w:val="20"/>
                          <w:szCs w:val="20"/>
                        </w:rPr>
                        <w:t xml:space="preserve">SLT to arrange an emergency governing body meeting to review school’s critical incident paperwork and safeguarding arrangements. </w:t>
                      </w:r>
                    </w:p>
                  </w:txbxContent>
                </v:textbox>
                <w10:wrap anchorx="margin"/>
              </v:shape>
            </w:pict>
          </mc:Fallback>
        </mc:AlternateContent>
      </w:r>
    </w:p>
    <w:p w14:paraId="0DE4B5B7" w14:textId="77777777" w:rsidR="009B6CAC" w:rsidRDefault="009B6CAC" w:rsidP="009B6CAC">
      <w:pPr>
        <w:rPr>
          <w:rFonts w:ascii="Arial" w:hAnsi="Arial" w:cs="Arial"/>
          <w:b/>
          <w:sz w:val="28"/>
          <w:u w:val="single"/>
        </w:rPr>
      </w:pPr>
      <w:bookmarkStart w:id="0" w:name="_GoBack"/>
      <w:bookmarkEnd w:id="0"/>
    </w:p>
    <w:sectPr w:rsidR="009B6CAC" w:rsidSect="00877B55">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20" w:footer="720" w:gutter="0"/>
      <w:paperSrc w:first="257" w:other="257"/>
      <w:pgBorders w:offsetFrom="page">
        <w:top w:val="single" w:sz="18" w:space="24" w:color="C00000"/>
        <w:left w:val="single" w:sz="18" w:space="24" w:color="C00000"/>
        <w:bottom w:val="single" w:sz="18" w:space="24" w:color="C00000"/>
        <w:right w:val="single" w:sz="18" w:space="24" w:color="C00000"/>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C34E" w14:textId="77777777" w:rsidR="009A73CC" w:rsidRDefault="009A73CC">
      <w:pPr>
        <w:spacing w:after="0" w:line="240" w:lineRule="auto"/>
      </w:pPr>
      <w:r>
        <w:separator/>
      </w:r>
    </w:p>
  </w:endnote>
  <w:endnote w:type="continuationSeparator" w:id="0">
    <w:p w14:paraId="680A4E5D" w14:textId="77777777" w:rsidR="009A73CC" w:rsidRDefault="009A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0D3C" w14:textId="77777777" w:rsidR="004F29A1" w:rsidRDefault="004F2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410780"/>
      <w:docPartObj>
        <w:docPartGallery w:val="Page Numbers (Bottom of Page)"/>
        <w:docPartUnique/>
      </w:docPartObj>
    </w:sdtPr>
    <w:sdtEndPr/>
    <w:sdtContent>
      <w:sdt>
        <w:sdtPr>
          <w:id w:val="-1669238322"/>
          <w:docPartObj>
            <w:docPartGallery w:val="Page Numbers (Top of Page)"/>
            <w:docPartUnique/>
          </w:docPartObj>
        </w:sdtPr>
        <w:sdtEndPr/>
        <w:sdtContent>
          <w:p w14:paraId="30B5F019" w14:textId="7B2B3610" w:rsidR="004F29A1" w:rsidRDefault="004F29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0B1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B1B">
              <w:rPr>
                <w:b/>
                <w:bCs/>
                <w:noProof/>
              </w:rPr>
              <w:t>6</w:t>
            </w:r>
            <w:r>
              <w:rPr>
                <w:b/>
                <w:bCs/>
                <w:sz w:val="24"/>
                <w:szCs w:val="24"/>
              </w:rPr>
              <w:fldChar w:fldCharType="end"/>
            </w:r>
          </w:p>
        </w:sdtContent>
      </w:sdt>
    </w:sdtContent>
  </w:sdt>
  <w:p w14:paraId="19219836" w14:textId="77777777" w:rsidR="004F29A1" w:rsidRDefault="004F2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75449900"/>
      <w:docPartObj>
        <w:docPartGallery w:val="Page Numbers (Bottom of Page)"/>
        <w:docPartUnique/>
      </w:docPartObj>
    </w:sdtPr>
    <w:sdtEndPr/>
    <w:sdtContent>
      <w:sdt>
        <w:sdtPr>
          <w:rPr>
            <w:rFonts w:ascii="Arial" w:hAnsi="Arial" w:cs="Arial"/>
          </w:rPr>
          <w:id w:val="-302398530"/>
          <w:docPartObj>
            <w:docPartGallery w:val="Page Numbers (Top of Page)"/>
            <w:docPartUnique/>
          </w:docPartObj>
        </w:sdtPr>
        <w:sdtEndPr/>
        <w:sdtContent>
          <w:p w14:paraId="4C853D20" w14:textId="4B690890" w:rsidR="004F29A1" w:rsidRDefault="004F29A1">
            <w:pPr>
              <w:pStyle w:val="Footer"/>
              <w:jc w:val="center"/>
              <w:rPr>
                <w:rFonts w:ascii="Arial" w:hAnsi="Arial" w:cs="Arial"/>
              </w:rPr>
            </w:pPr>
            <w:r>
              <w:rPr>
                <w:rFonts w:ascii="Arial" w:hAnsi="Arial" w:cs="Arial"/>
              </w:rPr>
              <w:t xml:space="preserve">Page </w:t>
            </w:r>
            <w:r>
              <w:rPr>
                <w:rFonts w:ascii="Arial" w:hAnsi="Arial" w:cs="Arial"/>
                <w:b/>
                <w:bCs/>
                <w:sz w:val="24"/>
                <w:szCs w:val="24"/>
              </w:rPr>
              <w:fldChar w:fldCharType="begin"/>
            </w:r>
            <w:r>
              <w:rPr>
                <w:rFonts w:ascii="Arial" w:hAnsi="Arial" w:cs="Arial"/>
                <w:b/>
                <w:bCs/>
              </w:rPr>
              <w:instrText xml:space="preserve"> PAGE </w:instrText>
            </w:r>
            <w:r>
              <w:rPr>
                <w:rFonts w:ascii="Arial" w:hAnsi="Arial" w:cs="Arial"/>
                <w:b/>
                <w:bCs/>
                <w:sz w:val="24"/>
                <w:szCs w:val="24"/>
              </w:rPr>
              <w:fldChar w:fldCharType="separate"/>
            </w:r>
            <w:r w:rsidR="00140B1B">
              <w:rPr>
                <w:rFonts w:ascii="Arial" w:hAnsi="Arial" w:cs="Arial"/>
                <w:b/>
                <w:bCs/>
                <w:noProof/>
              </w:rPr>
              <w:t>1</w:t>
            </w:r>
            <w:r>
              <w:rPr>
                <w:rFonts w:ascii="Arial" w:hAnsi="Arial" w:cs="Arial"/>
                <w:b/>
                <w:bCs/>
                <w:sz w:val="24"/>
                <w:szCs w:val="24"/>
              </w:rPr>
              <w:fldChar w:fldCharType="end"/>
            </w:r>
            <w:r>
              <w:rPr>
                <w:rFonts w:ascii="Arial" w:hAnsi="Arial" w:cs="Arial"/>
              </w:rPr>
              <w:t xml:space="preserve"> of </w:t>
            </w:r>
            <w:r>
              <w:rPr>
                <w:rFonts w:ascii="Arial" w:hAnsi="Arial" w:cs="Arial"/>
                <w:b/>
                <w:bCs/>
                <w:sz w:val="24"/>
                <w:szCs w:val="24"/>
              </w:rPr>
              <w:fldChar w:fldCharType="begin"/>
            </w:r>
            <w:r>
              <w:rPr>
                <w:rFonts w:ascii="Arial" w:hAnsi="Arial" w:cs="Arial"/>
                <w:b/>
                <w:bCs/>
              </w:rPr>
              <w:instrText xml:space="preserve"> NUMPAGES  </w:instrText>
            </w:r>
            <w:r>
              <w:rPr>
                <w:rFonts w:ascii="Arial" w:hAnsi="Arial" w:cs="Arial"/>
                <w:b/>
                <w:bCs/>
                <w:sz w:val="24"/>
                <w:szCs w:val="24"/>
              </w:rPr>
              <w:fldChar w:fldCharType="separate"/>
            </w:r>
            <w:r w:rsidR="00140B1B">
              <w:rPr>
                <w:rFonts w:ascii="Arial" w:hAnsi="Arial" w:cs="Arial"/>
                <w:b/>
                <w:bCs/>
                <w:noProof/>
              </w:rPr>
              <w:t>6</w:t>
            </w:r>
            <w:r>
              <w:rPr>
                <w:rFonts w:ascii="Arial" w:hAnsi="Arial" w:cs="Arial"/>
                <w:b/>
                <w:bCs/>
                <w:sz w:val="24"/>
                <w:szCs w:val="24"/>
              </w:rPr>
              <w:fldChar w:fldCharType="end"/>
            </w:r>
          </w:p>
        </w:sdtContent>
      </w:sdt>
    </w:sdtContent>
  </w:sdt>
  <w:p w14:paraId="2DBF0D7D" w14:textId="77777777" w:rsidR="004F29A1" w:rsidRDefault="004F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EF7D" w14:textId="77777777" w:rsidR="009A73CC" w:rsidRDefault="009A73CC">
      <w:pPr>
        <w:spacing w:after="0" w:line="240" w:lineRule="auto"/>
      </w:pPr>
      <w:r>
        <w:separator/>
      </w:r>
    </w:p>
  </w:footnote>
  <w:footnote w:type="continuationSeparator" w:id="0">
    <w:p w14:paraId="7194DBDC" w14:textId="77777777" w:rsidR="009A73CC" w:rsidRDefault="009A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4FF1" w14:textId="77777777" w:rsidR="004F29A1" w:rsidRDefault="004F2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245A" w14:textId="77777777" w:rsidR="004F29A1" w:rsidRDefault="004F2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77777777" w:rsidR="004F29A1" w:rsidRDefault="004F29A1" w:rsidP="004F29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5E8F"/>
    <w:multiLevelType w:val="hybridMultilevel"/>
    <w:tmpl w:val="653C3F8E"/>
    <w:lvl w:ilvl="0" w:tplc="B6BE04EC">
      <w:start w:val="1"/>
      <w:numFmt w:val="bullet"/>
      <w:lvlText w:val=""/>
      <w:lvlJc w:val="left"/>
      <w:pPr>
        <w:ind w:left="720" w:hanging="360"/>
      </w:pPr>
      <w:rPr>
        <w:rFonts w:ascii="Symbol" w:hAnsi="Symbol" w:hint="default"/>
      </w:rPr>
    </w:lvl>
    <w:lvl w:ilvl="1" w:tplc="39420434">
      <w:start w:val="1"/>
      <w:numFmt w:val="bullet"/>
      <w:lvlText w:val="o"/>
      <w:lvlJc w:val="left"/>
      <w:pPr>
        <w:ind w:left="1440" w:hanging="360"/>
      </w:pPr>
      <w:rPr>
        <w:rFonts w:ascii="Courier New" w:hAnsi="Courier New" w:hint="default"/>
      </w:rPr>
    </w:lvl>
    <w:lvl w:ilvl="2" w:tplc="A694F0B2">
      <w:start w:val="1"/>
      <w:numFmt w:val="bullet"/>
      <w:lvlText w:val=""/>
      <w:lvlJc w:val="left"/>
      <w:pPr>
        <w:ind w:left="2160" w:hanging="360"/>
      </w:pPr>
      <w:rPr>
        <w:rFonts w:ascii="Wingdings" w:hAnsi="Wingdings" w:hint="default"/>
      </w:rPr>
    </w:lvl>
    <w:lvl w:ilvl="3" w:tplc="8A382AA0">
      <w:start w:val="1"/>
      <w:numFmt w:val="bullet"/>
      <w:lvlText w:val=""/>
      <w:lvlJc w:val="left"/>
      <w:pPr>
        <w:ind w:left="2880" w:hanging="360"/>
      </w:pPr>
      <w:rPr>
        <w:rFonts w:ascii="Symbol" w:hAnsi="Symbol" w:hint="default"/>
      </w:rPr>
    </w:lvl>
    <w:lvl w:ilvl="4" w:tplc="88965D7A">
      <w:start w:val="1"/>
      <w:numFmt w:val="bullet"/>
      <w:lvlText w:val="o"/>
      <w:lvlJc w:val="left"/>
      <w:pPr>
        <w:ind w:left="3600" w:hanging="360"/>
      </w:pPr>
      <w:rPr>
        <w:rFonts w:ascii="Courier New" w:hAnsi="Courier New" w:hint="default"/>
      </w:rPr>
    </w:lvl>
    <w:lvl w:ilvl="5" w:tplc="655037C2">
      <w:start w:val="1"/>
      <w:numFmt w:val="bullet"/>
      <w:lvlText w:val=""/>
      <w:lvlJc w:val="left"/>
      <w:pPr>
        <w:ind w:left="4320" w:hanging="360"/>
      </w:pPr>
      <w:rPr>
        <w:rFonts w:ascii="Wingdings" w:hAnsi="Wingdings" w:hint="default"/>
      </w:rPr>
    </w:lvl>
    <w:lvl w:ilvl="6" w:tplc="8C669A6E">
      <w:start w:val="1"/>
      <w:numFmt w:val="bullet"/>
      <w:lvlText w:val=""/>
      <w:lvlJc w:val="left"/>
      <w:pPr>
        <w:ind w:left="5040" w:hanging="360"/>
      </w:pPr>
      <w:rPr>
        <w:rFonts w:ascii="Symbol" w:hAnsi="Symbol" w:hint="default"/>
      </w:rPr>
    </w:lvl>
    <w:lvl w:ilvl="7" w:tplc="E25C6FDA">
      <w:start w:val="1"/>
      <w:numFmt w:val="bullet"/>
      <w:lvlText w:val="o"/>
      <w:lvlJc w:val="left"/>
      <w:pPr>
        <w:ind w:left="5760" w:hanging="360"/>
      </w:pPr>
      <w:rPr>
        <w:rFonts w:ascii="Courier New" w:hAnsi="Courier New" w:hint="default"/>
      </w:rPr>
    </w:lvl>
    <w:lvl w:ilvl="8" w:tplc="7DE08D46">
      <w:start w:val="1"/>
      <w:numFmt w:val="bullet"/>
      <w:lvlText w:val=""/>
      <w:lvlJc w:val="left"/>
      <w:pPr>
        <w:ind w:left="6480" w:hanging="360"/>
      </w:pPr>
      <w:rPr>
        <w:rFonts w:ascii="Wingdings" w:hAnsi="Wingdings" w:hint="default"/>
      </w:rPr>
    </w:lvl>
  </w:abstractNum>
  <w:abstractNum w:abstractNumId="1" w15:restartNumberingAfterBreak="0">
    <w:nsid w:val="2326A472"/>
    <w:multiLevelType w:val="hybridMultilevel"/>
    <w:tmpl w:val="629A10AC"/>
    <w:lvl w:ilvl="0" w:tplc="F8F0B6D0">
      <w:start w:val="1"/>
      <w:numFmt w:val="bullet"/>
      <w:lvlText w:val=""/>
      <w:lvlJc w:val="left"/>
      <w:pPr>
        <w:ind w:left="720" w:hanging="360"/>
      </w:pPr>
      <w:rPr>
        <w:rFonts w:ascii="Symbol" w:hAnsi="Symbol" w:hint="default"/>
      </w:rPr>
    </w:lvl>
    <w:lvl w:ilvl="1" w:tplc="C934544E">
      <w:start w:val="1"/>
      <w:numFmt w:val="bullet"/>
      <w:lvlText w:val="o"/>
      <w:lvlJc w:val="left"/>
      <w:pPr>
        <w:ind w:left="1440" w:hanging="360"/>
      </w:pPr>
      <w:rPr>
        <w:rFonts w:ascii="Courier New" w:hAnsi="Courier New" w:hint="default"/>
      </w:rPr>
    </w:lvl>
    <w:lvl w:ilvl="2" w:tplc="BB8A22BC">
      <w:start w:val="1"/>
      <w:numFmt w:val="bullet"/>
      <w:lvlText w:val=""/>
      <w:lvlJc w:val="left"/>
      <w:pPr>
        <w:ind w:left="2160" w:hanging="360"/>
      </w:pPr>
      <w:rPr>
        <w:rFonts w:ascii="Wingdings" w:hAnsi="Wingdings" w:hint="default"/>
      </w:rPr>
    </w:lvl>
    <w:lvl w:ilvl="3" w:tplc="0A6C2E06">
      <w:start w:val="1"/>
      <w:numFmt w:val="bullet"/>
      <w:lvlText w:val=""/>
      <w:lvlJc w:val="left"/>
      <w:pPr>
        <w:ind w:left="2880" w:hanging="360"/>
      </w:pPr>
      <w:rPr>
        <w:rFonts w:ascii="Symbol" w:hAnsi="Symbol" w:hint="default"/>
      </w:rPr>
    </w:lvl>
    <w:lvl w:ilvl="4" w:tplc="0A14F282">
      <w:start w:val="1"/>
      <w:numFmt w:val="bullet"/>
      <w:lvlText w:val="o"/>
      <w:lvlJc w:val="left"/>
      <w:pPr>
        <w:ind w:left="3600" w:hanging="360"/>
      </w:pPr>
      <w:rPr>
        <w:rFonts w:ascii="Courier New" w:hAnsi="Courier New" w:hint="default"/>
      </w:rPr>
    </w:lvl>
    <w:lvl w:ilvl="5" w:tplc="F6E670EE">
      <w:start w:val="1"/>
      <w:numFmt w:val="bullet"/>
      <w:lvlText w:val=""/>
      <w:lvlJc w:val="left"/>
      <w:pPr>
        <w:ind w:left="4320" w:hanging="360"/>
      </w:pPr>
      <w:rPr>
        <w:rFonts w:ascii="Wingdings" w:hAnsi="Wingdings" w:hint="default"/>
      </w:rPr>
    </w:lvl>
    <w:lvl w:ilvl="6" w:tplc="D8F6F76A">
      <w:start w:val="1"/>
      <w:numFmt w:val="bullet"/>
      <w:lvlText w:val=""/>
      <w:lvlJc w:val="left"/>
      <w:pPr>
        <w:ind w:left="5040" w:hanging="360"/>
      </w:pPr>
      <w:rPr>
        <w:rFonts w:ascii="Symbol" w:hAnsi="Symbol" w:hint="default"/>
      </w:rPr>
    </w:lvl>
    <w:lvl w:ilvl="7" w:tplc="3DEE4496">
      <w:start w:val="1"/>
      <w:numFmt w:val="bullet"/>
      <w:lvlText w:val="o"/>
      <w:lvlJc w:val="left"/>
      <w:pPr>
        <w:ind w:left="5760" w:hanging="360"/>
      </w:pPr>
      <w:rPr>
        <w:rFonts w:ascii="Courier New" w:hAnsi="Courier New" w:hint="default"/>
      </w:rPr>
    </w:lvl>
    <w:lvl w:ilvl="8" w:tplc="9B720C62">
      <w:start w:val="1"/>
      <w:numFmt w:val="bullet"/>
      <w:lvlText w:val=""/>
      <w:lvlJc w:val="left"/>
      <w:pPr>
        <w:ind w:left="6480" w:hanging="360"/>
      </w:pPr>
      <w:rPr>
        <w:rFonts w:ascii="Wingdings" w:hAnsi="Wingdings" w:hint="default"/>
      </w:rPr>
    </w:lvl>
  </w:abstractNum>
  <w:abstractNum w:abstractNumId="2" w15:restartNumberingAfterBreak="0">
    <w:nsid w:val="35FEF431"/>
    <w:multiLevelType w:val="hybridMultilevel"/>
    <w:tmpl w:val="EC946EBA"/>
    <w:lvl w:ilvl="0" w:tplc="71C0464C">
      <w:start w:val="1"/>
      <w:numFmt w:val="bullet"/>
      <w:lvlText w:val=""/>
      <w:lvlJc w:val="left"/>
      <w:pPr>
        <w:ind w:left="720" w:hanging="360"/>
      </w:pPr>
      <w:rPr>
        <w:rFonts w:ascii="Symbol" w:hAnsi="Symbol" w:hint="default"/>
      </w:rPr>
    </w:lvl>
    <w:lvl w:ilvl="1" w:tplc="5E126268">
      <w:start w:val="1"/>
      <w:numFmt w:val="bullet"/>
      <w:lvlText w:val="o"/>
      <w:lvlJc w:val="left"/>
      <w:pPr>
        <w:ind w:left="1440" w:hanging="360"/>
      </w:pPr>
      <w:rPr>
        <w:rFonts w:ascii="Courier New" w:hAnsi="Courier New" w:hint="default"/>
      </w:rPr>
    </w:lvl>
    <w:lvl w:ilvl="2" w:tplc="B8725DB8">
      <w:start w:val="1"/>
      <w:numFmt w:val="bullet"/>
      <w:lvlText w:val=""/>
      <w:lvlJc w:val="left"/>
      <w:pPr>
        <w:ind w:left="2160" w:hanging="360"/>
      </w:pPr>
      <w:rPr>
        <w:rFonts w:ascii="Wingdings" w:hAnsi="Wingdings" w:hint="default"/>
      </w:rPr>
    </w:lvl>
    <w:lvl w:ilvl="3" w:tplc="F0AEFB14">
      <w:start w:val="1"/>
      <w:numFmt w:val="bullet"/>
      <w:lvlText w:val=""/>
      <w:lvlJc w:val="left"/>
      <w:pPr>
        <w:ind w:left="2880" w:hanging="360"/>
      </w:pPr>
      <w:rPr>
        <w:rFonts w:ascii="Symbol" w:hAnsi="Symbol" w:hint="default"/>
      </w:rPr>
    </w:lvl>
    <w:lvl w:ilvl="4" w:tplc="C6229CE0">
      <w:start w:val="1"/>
      <w:numFmt w:val="bullet"/>
      <w:lvlText w:val="o"/>
      <w:lvlJc w:val="left"/>
      <w:pPr>
        <w:ind w:left="3600" w:hanging="360"/>
      </w:pPr>
      <w:rPr>
        <w:rFonts w:ascii="Courier New" w:hAnsi="Courier New" w:hint="default"/>
      </w:rPr>
    </w:lvl>
    <w:lvl w:ilvl="5" w:tplc="B3D0B01C">
      <w:start w:val="1"/>
      <w:numFmt w:val="bullet"/>
      <w:lvlText w:val=""/>
      <w:lvlJc w:val="left"/>
      <w:pPr>
        <w:ind w:left="4320" w:hanging="360"/>
      </w:pPr>
      <w:rPr>
        <w:rFonts w:ascii="Wingdings" w:hAnsi="Wingdings" w:hint="default"/>
      </w:rPr>
    </w:lvl>
    <w:lvl w:ilvl="6" w:tplc="A986141E">
      <w:start w:val="1"/>
      <w:numFmt w:val="bullet"/>
      <w:lvlText w:val=""/>
      <w:lvlJc w:val="left"/>
      <w:pPr>
        <w:ind w:left="5040" w:hanging="360"/>
      </w:pPr>
      <w:rPr>
        <w:rFonts w:ascii="Symbol" w:hAnsi="Symbol" w:hint="default"/>
      </w:rPr>
    </w:lvl>
    <w:lvl w:ilvl="7" w:tplc="161C8CA4">
      <w:start w:val="1"/>
      <w:numFmt w:val="bullet"/>
      <w:lvlText w:val="o"/>
      <w:lvlJc w:val="left"/>
      <w:pPr>
        <w:ind w:left="5760" w:hanging="360"/>
      </w:pPr>
      <w:rPr>
        <w:rFonts w:ascii="Courier New" w:hAnsi="Courier New" w:hint="default"/>
      </w:rPr>
    </w:lvl>
    <w:lvl w:ilvl="8" w:tplc="E44A74B6">
      <w:start w:val="1"/>
      <w:numFmt w:val="bullet"/>
      <w:lvlText w:val=""/>
      <w:lvlJc w:val="left"/>
      <w:pPr>
        <w:ind w:left="6480" w:hanging="360"/>
      </w:pPr>
      <w:rPr>
        <w:rFonts w:ascii="Wingdings" w:hAnsi="Wingdings" w:hint="default"/>
      </w:rPr>
    </w:lvl>
  </w:abstractNum>
  <w:abstractNum w:abstractNumId="3" w15:restartNumberingAfterBreak="0">
    <w:nsid w:val="3F0433FF"/>
    <w:multiLevelType w:val="hybridMultilevel"/>
    <w:tmpl w:val="A7EECE1A"/>
    <w:lvl w:ilvl="0" w:tplc="DAF809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7D734D"/>
    <w:multiLevelType w:val="hybridMultilevel"/>
    <w:tmpl w:val="1BECA868"/>
    <w:lvl w:ilvl="0" w:tplc="4260EA58">
      <w:start w:val="1"/>
      <w:numFmt w:val="decimal"/>
      <w:lvlText w:val="%1."/>
      <w:lvlJc w:val="left"/>
      <w:pPr>
        <w:ind w:left="720" w:hanging="360"/>
      </w:pPr>
    </w:lvl>
    <w:lvl w:ilvl="1" w:tplc="DCBA493E">
      <w:start w:val="1"/>
      <w:numFmt w:val="lowerLetter"/>
      <w:lvlText w:val="%2."/>
      <w:lvlJc w:val="left"/>
      <w:pPr>
        <w:ind w:left="1440" w:hanging="360"/>
      </w:pPr>
    </w:lvl>
    <w:lvl w:ilvl="2" w:tplc="4434F722">
      <w:start w:val="1"/>
      <w:numFmt w:val="lowerRoman"/>
      <w:lvlText w:val="%3."/>
      <w:lvlJc w:val="right"/>
      <w:pPr>
        <w:ind w:left="2160" w:hanging="180"/>
      </w:pPr>
    </w:lvl>
    <w:lvl w:ilvl="3" w:tplc="9B660232">
      <w:start w:val="1"/>
      <w:numFmt w:val="decimal"/>
      <w:lvlText w:val="%4."/>
      <w:lvlJc w:val="left"/>
      <w:pPr>
        <w:ind w:left="2880" w:hanging="360"/>
      </w:pPr>
    </w:lvl>
    <w:lvl w:ilvl="4" w:tplc="B14EA680">
      <w:start w:val="1"/>
      <w:numFmt w:val="lowerLetter"/>
      <w:lvlText w:val="%5."/>
      <w:lvlJc w:val="left"/>
      <w:pPr>
        <w:ind w:left="3600" w:hanging="360"/>
      </w:pPr>
    </w:lvl>
    <w:lvl w:ilvl="5" w:tplc="09926EB8">
      <w:start w:val="1"/>
      <w:numFmt w:val="lowerRoman"/>
      <w:lvlText w:val="%6."/>
      <w:lvlJc w:val="right"/>
      <w:pPr>
        <w:ind w:left="4320" w:hanging="180"/>
      </w:pPr>
    </w:lvl>
    <w:lvl w:ilvl="6" w:tplc="0524A516">
      <w:start w:val="1"/>
      <w:numFmt w:val="decimal"/>
      <w:lvlText w:val="%7."/>
      <w:lvlJc w:val="left"/>
      <w:pPr>
        <w:ind w:left="5040" w:hanging="360"/>
      </w:pPr>
    </w:lvl>
    <w:lvl w:ilvl="7" w:tplc="E74ABC3E">
      <w:start w:val="1"/>
      <w:numFmt w:val="lowerLetter"/>
      <w:lvlText w:val="%8."/>
      <w:lvlJc w:val="left"/>
      <w:pPr>
        <w:ind w:left="5760" w:hanging="360"/>
      </w:pPr>
    </w:lvl>
    <w:lvl w:ilvl="8" w:tplc="19460328">
      <w:start w:val="1"/>
      <w:numFmt w:val="lowerRoman"/>
      <w:lvlText w:val="%9."/>
      <w:lvlJc w:val="right"/>
      <w:pPr>
        <w:ind w:left="6480" w:hanging="180"/>
      </w:pPr>
    </w:lvl>
  </w:abstractNum>
  <w:abstractNum w:abstractNumId="5" w15:restartNumberingAfterBreak="0">
    <w:nsid w:val="4254300D"/>
    <w:multiLevelType w:val="hybridMultilevel"/>
    <w:tmpl w:val="8D0CA7FC"/>
    <w:lvl w:ilvl="0" w:tplc="0246907E">
      <w:start w:val="1"/>
      <w:numFmt w:val="lowerLetter"/>
      <w:lvlText w:val="%1."/>
      <w:lvlJc w:val="left"/>
      <w:pPr>
        <w:ind w:left="720" w:hanging="360"/>
      </w:pPr>
    </w:lvl>
    <w:lvl w:ilvl="1" w:tplc="AAE211C4">
      <w:start w:val="1"/>
      <w:numFmt w:val="lowerLetter"/>
      <w:lvlText w:val="%2."/>
      <w:lvlJc w:val="left"/>
      <w:pPr>
        <w:ind w:left="1440" w:hanging="360"/>
      </w:pPr>
    </w:lvl>
    <w:lvl w:ilvl="2" w:tplc="EEDC2A10">
      <w:start w:val="1"/>
      <w:numFmt w:val="lowerRoman"/>
      <w:lvlText w:val="%3."/>
      <w:lvlJc w:val="right"/>
      <w:pPr>
        <w:ind w:left="2160" w:hanging="180"/>
      </w:pPr>
    </w:lvl>
    <w:lvl w:ilvl="3" w:tplc="03FC48A2">
      <w:start w:val="1"/>
      <w:numFmt w:val="decimal"/>
      <w:lvlText w:val="%4."/>
      <w:lvlJc w:val="left"/>
      <w:pPr>
        <w:ind w:left="2880" w:hanging="360"/>
      </w:pPr>
    </w:lvl>
    <w:lvl w:ilvl="4" w:tplc="D14E5A46">
      <w:start w:val="1"/>
      <w:numFmt w:val="lowerLetter"/>
      <w:lvlText w:val="%5."/>
      <w:lvlJc w:val="left"/>
      <w:pPr>
        <w:ind w:left="3600" w:hanging="360"/>
      </w:pPr>
    </w:lvl>
    <w:lvl w:ilvl="5" w:tplc="ADF4EECA">
      <w:start w:val="1"/>
      <w:numFmt w:val="lowerRoman"/>
      <w:lvlText w:val="%6."/>
      <w:lvlJc w:val="right"/>
      <w:pPr>
        <w:ind w:left="4320" w:hanging="180"/>
      </w:pPr>
    </w:lvl>
    <w:lvl w:ilvl="6" w:tplc="63401F1A">
      <w:start w:val="1"/>
      <w:numFmt w:val="decimal"/>
      <w:lvlText w:val="%7."/>
      <w:lvlJc w:val="left"/>
      <w:pPr>
        <w:ind w:left="5040" w:hanging="360"/>
      </w:pPr>
    </w:lvl>
    <w:lvl w:ilvl="7" w:tplc="AB7414EC">
      <w:start w:val="1"/>
      <w:numFmt w:val="lowerLetter"/>
      <w:lvlText w:val="%8."/>
      <w:lvlJc w:val="left"/>
      <w:pPr>
        <w:ind w:left="5760" w:hanging="360"/>
      </w:pPr>
    </w:lvl>
    <w:lvl w:ilvl="8" w:tplc="1F601CB2">
      <w:start w:val="1"/>
      <w:numFmt w:val="lowerRoman"/>
      <w:lvlText w:val="%9."/>
      <w:lvlJc w:val="right"/>
      <w:pPr>
        <w:ind w:left="6480" w:hanging="180"/>
      </w:pPr>
    </w:lvl>
  </w:abstractNum>
  <w:abstractNum w:abstractNumId="6" w15:restartNumberingAfterBreak="0">
    <w:nsid w:val="4551699E"/>
    <w:multiLevelType w:val="hybridMultilevel"/>
    <w:tmpl w:val="B5F63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7564F"/>
    <w:multiLevelType w:val="hybridMultilevel"/>
    <w:tmpl w:val="B1940636"/>
    <w:lvl w:ilvl="0" w:tplc="AC746078">
      <w:start w:val="1"/>
      <w:numFmt w:val="bullet"/>
      <w:lvlText w:val=""/>
      <w:lvlJc w:val="left"/>
      <w:pPr>
        <w:ind w:left="720" w:hanging="360"/>
      </w:pPr>
      <w:rPr>
        <w:rFonts w:ascii="Symbol" w:hAnsi="Symbol" w:hint="default"/>
      </w:rPr>
    </w:lvl>
    <w:lvl w:ilvl="1" w:tplc="5F82543C">
      <w:start w:val="1"/>
      <w:numFmt w:val="bullet"/>
      <w:lvlText w:val="o"/>
      <w:lvlJc w:val="left"/>
      <w:pPr>
        <w:ind w:left="1440" w:hanging="360"/>
      </w:pPr>
      <w:rPr>
        <w:rFonts w:ascii="Courier New" w:hAnsi="Courier New" w:hint="default"/>
      </w:rPr>
    </w:lvl>
    <w:lvl w:ilvl="2" w:tplc="16644EE8">
      <w:start w:val="1"/>
      <w:numFmt w:val="bullet"/>
      <w:lvlText w:val=""/>
      <w:lvlJc w:val="left"/>
      <w:pPr>
        <w:ind w:left="2160" w:hanging="360"/>
      </w:pPr>
      <w:rPr>
        <w:rFonts w:ascii="Wingdings" w:hAnsi="Wingdings" w:hint="default"/>
      </w:rPr>
    </w:lvl>
    <w:lvl w:ilvl="3" w:tplc="9E28048A">
      <w:start w:val="1"/>
      <w:numFmt w:val="bullet"/>
      <w:lvlText w:val=""/>
      <w:lvlJc w:val="left"/>
      <w:pPr>
        <w:ind w:left="2880" w:hanging="360"/>
      </w:pPr>
      <w:rPr>
        <w:rFonts w:ascii="Symbol" w:hAnsi="Symbol" w:hint="default"/>
      </w:rPr>
    </w:lvl>
    <w:lvl w:ilvl="4" w:tplc="8DB4C3F8">
      <w:start w:val="1"/>
      <w:numFmt w:val="bullet"/>
      <w:lvlText w:val="o"/>
      <w:lvlJc w:val="left"/>
      <w:pPr>
        <w:ind w:left="3600" w:hanging="360"/>
      </w:pPr>
      <w:rPr>
        <w:rFonts w:ascii="Courier New" w:hAnsi="Courier New" w:hint="default"/>
      </w:rPr>
    </w:lvl>
    <w:lvl w:ilvl="5" w:tplc="9E3A8CE8">
      <w:start w:val="1"/>
      <w:numFmt w:val="bullet"/>
      <w:lvlText w:val=""/>
      <w:lvlJc w:val="left"/>
      <w:pPr>
        <w:ind w:left="4320" w:hanging="360"/>
      </w:pPr>
      <w:rPr>
        <w:rFonts w:ascii="Wingdings" w:hAnsi="Wingdings" w:hint="default"/>
      </w:rPr>
    </w:lvl>
    <w:lvl w:ilvl="6" w:tplc="068CA0E6">
      <w:start w:val="1"/>
      <w:numFmt w:val="bullet"/>
      <w:lvlText w:val=""/>
      <w:lvlJc w:val="left"/>
      <w:pPr>
        <w:ind w:left="5040" w:hanging="360"/>
      </w:pPr>
      <w:rPr>
        <w:rFonts w:ascii="Symbol" w:hAnsi="Symbol" w:hint="default"/>
      </w:rPr>
    </w:lvl>
    <w:lvl w:ilvl="7" w:tplc="19DEA2C4">
      <w:start w:val="1"/>
      <w:numFmt w:val="bullet"/>
      <w:lvlText w:val="o"/>
      <w:lvlJc w:val="left"/>
      <w:pPr>
        <w:ind w:left="5760" w:hanging="360"/>
      </w:pPr>
      <w:rPr>
        <w:rFonts w:ascii="Courier New" w:hAnsi="Courier New" w:hint="default"/>
      </w:rPr>
    </w:lvl>
    <w:lvl w:ilvl="8" w:tplc="E76800CC">
      <w:start w:val="1"/>
      <w:numFmt w:val="bullet"/>
      <w:lvlText w:val=""/>
      <w:lvlJc w:val="left"/>
      <w:pPr>
        <w:ind w:left="6480" w:hanging="360"/>
      </w:pPr>
      <w:rPr>
        <w:rFonts w:ascii="Wingdings" w:hAnsi="Wingdings" w:hint="default"/>
      </w:rPr>
    </w:lvl>
  </w:abstractNum>
  <w:abstractNum w:abstractNumId="8" w15:restartNumberingAfterBreak="0">
    <w:nsid w:val="4DA569DD"/>
    <w:multiLevelType w:val="hybridMultilevel"/>
    <w:tmpl w:val="2DC064A2"/>
    <w:lvl w:ilvl="0" w:tplc="0B90DF2E">
      <w:start w:val="1"/>
      <w:numFmt w:val="bullet"/>
      <w:lvlText w:val=""/>
      <w:lvlJc w:val="left"/>
      <w:pPr>
        <w:ind w:left="720" w:hanging="360"/>
      </w:pPr>
      <w:rPr>
        <w:rFonts w:ascii="Symbol" w:hAnsi="Symbol" w:hint="default"/>
      </w:rPr>
    </w:lvl>
    <w:lvl w:ilvl="1" w:tplc="AA4CAE88">
      <w:start w:val="1"/>
      <w:numFmt w:val="bullet"/>
      <w:lvlText w:val="o"/>
      <w:lvlJc w:val="left"/>
      <w:pPr>
        <w:ind w:left="1440" w:hanging="360"/>
      </w:pPr>
      <w:rPr>
        <w:rFonts w:ascii="Courier New" w:hAnsi="Courier New" w:hint="default"/>
      </w:rPr>
    </w:lvl>
    <w:lvl w:ilvl="2" w:tplc="091CF9A6">
      <w:start w:val="1"/>
      <w:numFmt w:val="bullet"/>
      <w:lvlText w:val=""/>
      <w:lvlJc w:val="left"/>
      <w:pPr>
        <w:ind w:left="2160" w:hanging="360"/>
      </w:pPr>
      <w:rPr>
        <w:rFonts w:ascii="Wingdings" w:hAnsi="Wingdings" w:hint="default"/>
      </w:rPr>
    </w:lvl>
    <w:lvl w:ilvl="3" w:tplc="1D46762A">
      <w:start w:val="1"/>
      <w:numFmt w:val="bullet"/>
      <w:lvlText w:val=""/>
      <w:lvlJc w:val="left"/>
      <w:pPr>
        <w:ind w:left="2880" w:hanging="360"/>
      </w:pPr>
      <w:rPr>
        <w:rFonts w:ascii="Symbol" w:hAnsi="Symbol" w:hint="default"/>
      </w:rPr>
    </w:lvl>
    <w:lvl w:ilvl="4" w:tplc="8FE6087C">
      <w:start w:val="1"/>
      <w:numFmt w:val="bullet"/>
      <w:lvlText w:val="o"/>
      <w:lvlJc w:val="left"/>
      <w:pPr>
        <w:ind w:left="3600" w:hanging="360"/>
      </w:pPr>
      <w:rPr>
        <w:rFonts w:ascii="Courier New" w:hAnsi="Courier New" w:hint="default"/>
      </w:rPr>
    </w:lvl>
    <w:lvl w:ilvl="5" w:tplc="F000B40E">
      <w:start w:val="1"/>
      <w:numFmt w:val="bullet"/>
      <w:lvlText w:val=""/>
      <w:lvlJc w:val="left"/>
      <w:pPr>
        <w:ind w:left="4320" w:hanging="360"/>
      </w:pPr>
      <w:rPr>
        <w:rFonts w:ascii="Wingdings" w:hAnsi="Wingdings" w:hint="default"/>
      </w:rPr>
    </w:lvl>
    <w:lvl w:ilvl="6" w:tplc="FC923B1E">
      <w:start w:val="1"/>
      <w:numFmt w:val="bullet"/>
      <w:lvlText w:val=""/>
      <w:lvlJc w:val="left"/>
      <w:pPr>
        <w:ind w:left="5040" w:hanging="360"/>
      </w:pPr>
      <w:rPr>
        <w:rFonts w:ascii="Symbol" w:hAnsi="Symbol" w:hint="default"/>
      </w:rPr>
    </w:lvl>
    <w:lvl w:ilvl="7" w:tplc="4438AC8C">
      <w:start w:val="1"/>
      <w:numFmt w:val="bullet"/>
      <w:lvlText w:val="o"/>
      <w:lvlJc w:val="left"/>
      <w:pPr>
        <w:ind w:left="5760" w:hanging="360"/>
      </w:pPr>
      <w:rPr>
        <w:rFonts w:ascii="Courier New" w:hAnsi="Courier New" w:hint="default"/>
      </w:rPr>
    </w:lvl>
    <w:lvl w:ilvl="8" w:tplc="1F5C9322">
      <w:start w:val="1"/>
      <w:numFmt w:val="bullet"/>
      <w:lvlText w:val=""/>
      <w:lvlJc w:val="left"/>
      <w:pPr>
        <w:ind w:left="6480" w:hanging="360"/>
      </w:pPr>
      <w:rPr>
        <w:rFonts w:ascii="Wingdings" w:hAnsi="Wingdings" w:hint="default"/>
      </w:rPr>
    </w:lvl>
  </w:abstractNum>
  <w:abstractNum w:abstractNumId="9" w15:restartNumberingAfterBreak="0">
    <w:nsid w:val="4DCFA344"/>
    <w:multiLevelType w:val="hybridMultilevel"/>
    <w:tmpl w:val="4106034C"/>
    <w:lvl w:ilvl="0" w:tplc="B532B332">
      <w:start w:val="1"/>
      <w:numFmt w:val="decimal"/>
      <w:lvlText w:val="%1."/>
      <w:lvlJc w:val="left"/>
      <w:pPr>
        <w:ind w:left="720" w:hanging="360"/>
      </w:pPr>
    </w:lvl>
    <w:lvl w:ilvl="1" w:tplc="07DCC04A">
      <w:start w:val="1"/>
      <w:numFmt w:val="lowerLetter"/>
      <w:lvlText w:val="%2."/>
      <w:lvlJc w:val="left"/>
      <w:pPr>
        <w:ind w:left="1440" w:hanging="360"/>
      </w:pPr>
    </w:lvl>
    <w:lvl w:ilvl="2" w:tplc="53462F60">
      <w:start w:val="1"/>
      <w:numFmt w:val="lowerRoman"/>
      <w:lvlText w:val="%3."/>
      <w:lvlJc w:val="right"/>
      <w:pPr>
        <w:ind w:left="2160" w:hanging="180"/>
      </w:pPr>
    </w:lvl>
    <w:lvl w:ilvl="3" w:tplc="E94C859C">
      <w:start w:val="1"/>
      <w:numFmt w:val="decimal"/>
      <w:lvlText w:val="%4."/>
      <w:lvlJc w:val="left"/>
      <w:pPr>
        <w:ind w:left="2880" w:hanging="360"/>
      </w:pPr>
    </w:lvl>
    <w:lvl w:ilvl="4" w:tplc="4BF0A22C">
      <w:start w:val="1"/>
      <w:numFmt w:val="lowerLetter"/>
      <w:lvlText w:val="%5."/>
      <w:lvlJc w:val="left"/>
      <w:pPr>
        <w:ind w:left="3600" w:hanging="360"/>
      </w:pPr>
    </w:lvl>
    <w:lvl w:ilvl="5" w:tplc="DB141CAA">
      <w:start w:val="1"/>
      <w:numFmt w:val="lowerRoman"/>
      <w:lvlText w:val="%6."/>
      <w:lvlJc w:val="right"/>
      <w:pPr>
        <w:ind w:left="4320" w:hanging="180"/>
      </w:pPr>
    </w:lvl>
    <w:lvl w:ilvl="6" w:tplc="2CCE21B2">
      <w:start w:val="1"/>
      <w:numFmt w:val="decimal"/>
      <w:lvlText w:val="%7."/>
      <w:lvlJc w:val="left"/>
      <w:pPr>
        <w:ind w:left="5040" w:hanging="360"/>
      </w:pPr>
    </w:lvl>
    <w:lvl w:ilvl="7" w:tplc="15581BFC">
      <w:start w:val="1"/>
      <w:numFmt w:val="lowerLetter"/>
      <w:lvlText w:val="%8."/>
      <w:lvlJc w:val="left"/>
      <w:pPr>
        <w:ind w:left="5760" w:hanging="360"/>
      </w:pPr>
    </w:lvl>
    <w:lvl w:ilvl="8" w:tplc="F044EBBC">
      <w:start w:val="1"/>
      <w:numFmt w:val="lowerRoman"/>
      <w:lvlText w:val="%9."/>
      <w:lvlJc w:val="right"/>
      <w:pPr>
        <w:ind w:left="6480" w:hanging="180"/>
      </w:pPr>
    </w:lvl>
  </w:abstractNum>
  <w:abstractNum w:abstractNumId="10" w15:restartNumberingAfterBreak="0">
    <w:nsid w:val="670349B5"/>
    <w:multiLevelType w:val="hybridMultilevel"/>
    <w:tmpl w:val="CAE655F0"/>
    <w:lvl w:ilvl="0" w:tplc="665080BE">
      <w:start w:val="1"/>
      <w:numFmt w:val="bullet"/>
      <w:lvlText w:val=""/>
      <w:lvlJc w:val="left"/>
      <w:pPr>
        <w:ind w:left="720" w:hanging="360"/>
      </w:pPr>
      <w:rPr>
        <w:rFonts w:ascii="Symbol" w:hAnsi="Symbol" w:hint="default"/>
      </w:rPr>
    </w:lvl>
    <w:lvl w:ilvl="1" w:tplc="906C1716">
      <w:start w:val="1"/>
      <w:numFmt w:val="bullet"/>
      <w:lvlText w:val="o"/>
      <w:lvlJc w:val="left"/>
      <w:pPr>
        <w:ind w:left="1440" w:hanging="360"/>
      </w:pPr>
      <w:rPr>
        <w:rFonts w:ascii="Courier New" w:hAnsi="Courier New" w:hint="default"/>
      </w:rPr>
    </w:lvl>
    <w:lvl w:ilvl="2" w:tplc="02EEDC66">
      <w:start w:val="1"/>
      <w:numFmt w:val="bullet"/>
      <w:lvlText w:val=""/>
      <w:lvlJc w:val="left"/>
      <w:pPr>
        <w:ind w:left="2160" w:hanging="360"/>
      </w:pPr>
      <w:rPr>
        <w:rFonts w:ascii="Wingdings" w:hAnsi="Wingdings" w:hint="default"/>
      </w:rPr>
    </w:lvl>
    <w:lvl w:ilvl="3" w:tplc="DF1A94D8">
      <w:start w:val="1"/>
      <w:numFmt w:val="bullet"/>
      <w:lvlText w:val=""/>
      <w:lvlJc w:val="left"/>
      <w:pPr>
        <w:ind w:left="2880" w:hanging="360"/>
      </w:pPr>
      <w:rPr>
        <w:rFonts w:ascii="Symbol" w:hAnsi="Symbol" w:hint="default"/>
      </w:rPr>
    </w:lvl>
    <w:lvl w:ilvl="4" w:tplc="88887396">
      <w:start w:val="1"/>
      <w:numFmt w:val="bullet"/>
      <w:lvlText w:val="o"/>
      <w:lvlJc w:val="left"/>
      <w:pPr>
        <w:ind w:left="3600" w:hanging="360"/>
      </w:pPr>
      <w:rPr>
        <w:rFonts w:ascii="Courier New" w:hAnsi="Courier New" w:hint="default"/>
      </w:rPr>
    </w:lvl>
    <w:lvl w:ilvl="5" w:tplc="A6E05598">
      <w:start w:val="1"/>
      <w:numFmt w:val="bullet"/>
      <w:lvlText w:val=""/>
      <w:lvlJc w:val="left"/>
      <w:pPr>
        <w:ind w:left="4320" w:hanging="360"/>
      </w:pPr>
      <w:rPr>
        <w:rFonts w:ascii="Wingdings" w:hAnsi="Wingdings" w:hint="default"/>
      </w:rPr>
    </w:lvl>
    <w:lvl w:ilvl="6" w:tplc="13C618F4">
      <w:start w:val="1"/>
      <w:numFmt w:val="bullet"/>
      <w:lvlText w:val=""/>
      <w:lvlJc w:val="left"/>
      <w:pPr>
        <w:ind w:left="5040" w:hanging="360"/>
      </w:pPr>
      <w:rPr>
        <w:rFonts w:ascii="Symbol" w:hAnsi="Symbol" w:hint="default"/>
      </w:rPr>
    </w:lvl>
    <w:lvl w:ilvl="7" w:tplc="A950FF94">
      <w:start w:val="1"/>
      <w:numFmt w:val="bullet"/>
      <w:lvlText w:val="o"/>
      <w:lvlJc w:val="left"/>
      <w:pPr>
        <w:ind w:left="5760" w:hanging="360"/>
      </w:pPr>
      <w:rPr>
        <w:rFonts w:ascii="Courier New" w:hAnsi="Courier New" w:hint="default"/>
      </w:rPr>
    </w:lvl>
    <w:lvl w:ilvl="8" w:tplc="5A54D3CA">
      <w:start w:val="1"/>
      <w:numFmt w:val="bullet"/>
      <w:lvlText w:val=""/>
      <w:lvlJc w:val="left"/>
      <w:pPr>
        <w:ind w:left="6480" w:hanging="360"/>
      </w:pPr>
      <w:rPr>
        <w:rFonts w:ascii="Wingdings" w:hAnsi="Wingdings" w:hint="default"/>
      </w:rPr>
    </w:lvl>
  </w:abstractNum>
  <w:abstractNum w:abstractNumId="11" w15:restartNumberingAfterBreak="0">
    <w:nsid w:val="688C011A"/>
    <w:multiLevelType w:val="hybridMultilevel"/>
    <w:tmpl w:val="91D8A860"/>
    <w:lvl w:ilvl="0" w:tplc="8E1E96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89B1B"/>
    <w:multiLevelType w:val="hybridMultilevel"/>
    <w:tmpl w:val="C4E05EF4"/>
    <w:lvl w:ilvl="0" w:tplc="137CED0E">
      <w:start w:val="1"/>
      <w:numFmt w:val="bullet"/>
      <w:lvlText w:val=""/>
      <w:lvlJc w:val="left"/>
      <w:pPr>
        <w:ind w:left="720" w:hanging="360"/>
      </w:pPr>
      <w:rPr>
        <w:rFonts w:ascii="Symbol" w:hAnsi="Symbol" w:hint="default"/>
      </w:rPr>
    </w:lvl>
    <w:lvl w:ilvl="1" w:tplc="CDFA8178">
      <w:start w:val="1"/>
      <w:numFmt w:val="bullet"/>
      <w:lvlText w:val="o"/>
      <w:lvlJc w:val="left"/>
      <w:pPr>
        <w:ind w:left="1440" w:hanging="360"/>
      </w:pPr>
      <w:rPr>
        <w:rFonts w:ascii="Courier New" w:hAnsi="Courier New" w:hint="default"/>
      </w:rPr>
    </w:lvl>
    <w:lvl w:ilvl="2" w:tplc="39B678B8">
      <w:start w:val="1"/>
      <w:numFmt w:val="bullet"/>
      <w:lvlText w:val=""/>
      <w:lvlJc w:val="left"/>
      <w:pPr>
        <w:ind w:left="2160" w:hanging="360"/>
      </w:pPr>
      <w:rPr>
        <w:rFonts w:ascii="Wingdings" w:hAnsi="Wingdings" w:hint="default"/>
      </w:rPr>
    </w:lvl>
    <w:lvl w:ilvl="3" w:tplc="9E408D76">
      <w:start w:val="1"/>
      <w:numFmt w:val="bullet"/>
      <w:lvlText w:val=""/>
      <w:lvlJc w:val="left"/>
      <w:pPr>
        <w:ind w:left="2880" w:hanging="360"/>
      </w:pPr>
      <w:rPr>
        <w:rFonts w:ascii="Symbol" w:hAnsi="Symbol" w:hint="default"/>
      </w:rPr>
    </w:lvl>
    <w:lvl w:ilvl="4" w:tplc="4A1EE2EC">
      <w:start w:val="1"/>
      <w:numFmt w:val="bullet"/>
      <w:lvlText w:val="o"/>
      <w:lvlJc w:val="left"/>
      <w:pPr>
        <w:ind w:left="3600" w:hanging="360"/>
      </w:pPr>
      <w:rPr>
        <w:rFonts w:ascii="Courier New" w:hAnsi="Courier New" w:hint="default"/>
      </w:rPr>
    </w:lvl>
    <w:lvl w:ilvl="5" w:tplc="F53477BC">
      <w:start w:val="1"/>
      <w:numFmt w:val="bullet"/>
      <w:lvlText w:val=""/>
      <w:lvlJc w:val="left"/>
      <w:pPr>
        <w:ind w:left="4320" w:hanging="360"/>
      </w:pPr>
      <w:rPr>
        <w:rFonts w:ascii="Wingdings" w:hAnsi="Wingdings" w:hint="default"/>
      </w:rPr>
    </w:lvl>
    <w:lvl w:ilvl="6" w:tplc="06A65920">
      <w:start w:val="1"/>
      <w:numFmt w:val="bullet"/>
      <w:lvlText w:val=""/>
      <w:lvlJc w:val="left"/>
      <w:pPr>
        <w:ind w:left="5040" w:hanging="360"/>
      </w:pPr>
      <w:rPr>
        <w:rFonts w:ascii="Symbol" w:hAnsi="Symbol" w:hint="default"/>
      </w:rPr>
    </w:lvl>
    <w:lvl w:ilvl="7" w:tplc="7FFC6712">
      <w:start w:val="1"/>
      <w:numFmt w:val="bullet"/>
      <w:lvlText w:val="o"/>
      <w:lvlJc w:val="left"/>
      <w:pPr>
        <w:ind w:left="5760" w:hanging="360"/>
      </w:pPr>
      <w:rPr>
        <w:rFonts w:ascii="Courier New" w:hAnsi="Courier New" w:hint="default"/>
      </w:rPr>
    </w:lvl>
    <w:lvl w:ilvl="8" w:tplc="90CC840C">
      <w:start w:val="1"/>
      <w:numFmt w:val="bullet"/>
      <w:lvlText w:val=""/>
      <w:lvlJc w:val="left"/>
      <w:pPr>
        <w:ind w:left="6480" w:hanging="360"/>
      </w:pPr>
      <w:rPr>
        <w:rFonts w:ascii="Wingdings" w:hAnsi="Wingdings" w:hint="default"/>
      </w:rPr>
    </w:lvl>
  </w:abstractNum>
  <w:abstractNum w:abstractNumId="13" w15:restartNumberingAfterBreak="0">
    <w:nsid w:val="6FF2EA64"/>
    <w:multiLevelType w:val="hybridMultilevel"/>
    <w:tmpl w:val="F2D22188"/>
    <w:lvl w:ilvl="0" w:tplc="AE2C53D0">
      <w:start w:val="1"/>
      <w:numFmt w:val="bullet"/>
      <w:lvlText w:val=""/>
      <w:lvlJc w:val="left"/>
      <w:pPr>
        <w:ind w:left="720" w:hanging="360"/>
      </w:pPr>
      <w:rPr>
        <w:rFonts w:ascii="Symbol" w:hAnsi="Symbol" w:hint="default"/>
      </w:rPr>
    </w:lvl>
    <w:lvl w:ilvl="1" w:tplc="CF9ABF02">
      <w:start w:val="1"/>
      <w:numFmt w:val="bullet"/>
      <w:lvlText w:val="o"/>
      <w:lvlJc w:val="left"/>
      <w:pPr>
        <w:ind w:left="1440" w:hanging="360"/>
      </w:pPr>
      <w:rPr>
        <w:rFonts w:ascii="Courier New" w:hAnsi="Courier New" w:hint="default"/>
      </w:rPr>
    </w:lvl>
    <w:lvl w:ilvl="2" w:tplc="2662FD20">
      <w:start w:val="1"/>
      <w:numFmt w:val="bullet"/>
      <w:lvlText w:val=""/>
      <w:lvlJc w:val="left"/>
      <w:pPr>
        <w:ind w:left="2160" w:hanging="360"/>
      </w:pPr>
      <w:rPr>
        <w:rFonts w:ascii="Wingdings" w:hAnsi="Wingdings" w:hint="default"/>
      </w:rPr>
    </w:lvl>
    <w:lvl w:ilvl="3" w:tplc="628AD594">
      <w:start w:val="1"/>
      <w:numFmt w:val="bullet"/>
      <w:lvlText w:val=""/>
      <w:lvlJc w:val="left"/>
      <w:pPr>
        <w:ind w:left="2880" w:hanging="360"/>
      </w:pPr>
      <w:rPr>
        <w:rFonts w:ascii="Symbol" w:hAnsi="Symbol" w:hint="default"/>
      </w:rPr>
    </w:lvl>
    <w:lvl w:ilvl="4" w:tplc="14324132">
      <w:start w:val="1"/>
      <w:numFmt w:val="bullet"/>
      <w:lvlText w:val="o"/>
      <w:lvlJc w:val="left"/>
      <w:pPr>
        <w:ind w:left="3600" w:hanging="360"/>
      </w:pPr>
      <w:rPr>
        <w:rFonts w:ascii="Courier New" w:hAnsi="Courier New" w:hint="default"/>
      </w:rPr>
    </w:lvl>
    <w:lvl w:ilvl="5" w:tplc="7E96BDB4">
      <w:start w:val="1"/>
      <w:numFmt w:val="bullet"/>
      <w:lvlText w:val=""/>
      <w:lvlJc w:val="left"/>
      <w:pPr>
        <w:ind w:left="4320" w:hanging="360"/>
      </w:pPr>
      <w:rPr>
        <w:rFonts w:ascii="Wingdings" w:hAnsi="Wingdings" w:hint="default"/>
      </w:rPr>
    </w:lvl>
    <w:lvl w:ilvl="6" w:tplc="564059F2">
      <w:start w:val="1"/>
      <w:numFmt w:val="bullet"/>
      <w:lvlText w:val=""/>
      <w:lvlJc w:val="left"/>
      <w:pPr>
        <w:ind w:left="5040" w:hanging="360"/>
      </w:pPr>
      <w:rPr>
        <w:rFonts w:ascii="Symbol" w:hAnsi="Symbol" w:hint="default"/>
      </w:rPr>
    </w:lvl>
    <w:lvl w:ilvl="7" w:tplc="EBA49860">
      <w:start w:val="1"/>
      <w:numFmt w:val="bullet"/>
      <w:lvlText w:val="o"/>
      <w:lvlJc w:val="left"/>
      <w:pPr>
        <w:ind w:left="5760" w:hanging="360"/>
      </w:pPr>
      <w:rPr>
        <w:rFonts w:ascii="Courier New" w:hAnsi="Courier New" w:hint="default"/>
      </w:rPr>
    </w:lvl>
    <w:lvl w:ilvl="8" w:tplc="0504D174">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8"/>
  </w:num>
  <w:num w:numId="5">
    <w:abstractNumId w:val="13"/>
  </w:num>
  <w:num w:numId="6">
    <w:abstractNumId w:val="10"/>
  </w:num>
  <w:num w:numId="7">
    <w:abstractNumId w:val="5"/>
  </w:num>
  <w:num w:numId="8">
    <w:abstractNumId w:val="1"/>
  </w:num>
  <w:num w:numId="9">
    <w:abstractNumId w:val="0"/>
  </w:num>
  <w:num w:numId="10">
    <w:abstractNumId w:val="9"/>
  </w:num>
  <w:num w:numId="11">
    <w:abstractNumId w:val="4"/>
  </w:num>
  <w:num w:numId="12">
    <w:abstractNumId w:val="11"/>
  </w:num>
  <w:num w:numId="13">
    <w:abstractNumId w:val="3"/>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89"/>
    <w:rsid w:val="000173F5"/>
    <w:rsid w:val="00075ADC"/>
    <w:rsid w:val="00111B03"/>
    <w:rsid w:val="00140B1B"/>
    <w:rsid w:val="0020662E"/>
    <w:rsid w:val="00232F71"/>
    <w:rsid w:val="00287998"/>
    <w:rsid w:val="004F29A1"/>
    <w:rsid w:val="00507A3B"/>
    <w:rsid w:val="00535FCB"/>
    <w:rsid w:val="005A2226"/>
    <w:rsid w:val="0063761C"/>
    <w:rsid w:val="006C6BA1"/>
    <w:rsid w:val="00735F48"/>
    <w:rsid w:val="007DAD7D"/>
    <w:rsid w:val="00877B55"/>
    <w:rsid w:val="008E1950"/>
    <w:rsid w:val="008F5089"/>
    <w:rsid w:val="009A73CC"/>
    <w:rsid w:val="009B6CAC"/>
    <w:rsid w:val="00AC375A"/>
    <w:rsid w:val="00AC5D52"/>
    <w:rsid w:val="00B97229"/>
    <w:rsid w:val="00BE4313"/>
    <w:rsid w:val="00CD420D"/>
    <w:rsid w:val="00DB46FB"/>
    <w:rsid w:val="00F172D7"/>
    <w:rsid w:val="00FA78FB"/>
    <w:rsid w:val="00FF6387"/>
    <w:rsid w:val="0144FE09"/>
    <w:rsid w:val="01615954"/>
    <w:rsid w:val="039A25BA"/>
    <w:rsid w:val="03DAE721"/>
    <w:rsid w:val="055E217A"/>
    <w:rsid w:val="07760FE4"/>
    <w:rsid w:val="0B5A2873"/>
    <w:rsid w:val="0B5F83BE"/>
    <w:rsid w:val="0C6BA4B6"/>
    <w:rsid w:val="10C84447"/>
    <w:rsid w:val="14254B49"/>
    <w:rsid w:val="149D4AC6"/>
    <w:rsid w:val="170D5DB7"/>
    <w:rsid w:val="192DC114"/>
    <w:rsid w:val="1BE200BD"/>
    <w:rsid w:val="1D54D60B"/>
    <w:rsid w:val="1D6F7EA7"/>
    <w:rsid w:val="1F9BBDA7"/>
    <w:rsid w:val="21A96953"/>
    <w:rsid w:val="26DB2373"/>
    <w:rsid w:val="29C69328"/>
    <w:rsid w:val="29D31F8A"/>
    <w:rsid w:val="32764840"/>
    <w:rsid w:val="3469947A"/>
    <w:rsid w:val="3486AA2B"/>
    <w:rsid w:val="3D5CC0F4"/>
    <w:rsid w:val="3E068349"/>
    <w:rsid w:val="3E106079"/>
    <w:rsid w:val="428DBD8A"/>
    <w:rsid w:val="44076B07"/>
    <w:rsid w:val="481DF6FA"/>
    <w:rsid w:val="48E0D257"/>
    <w:rsid w:val="4941CACE"/>
    <w:rsid w:val="4BE793ED"/>
    <w:rsid w:val="4E0D8E0C"/>
    <w:rsid w:val="4E5B6F64"/>
    <w:rsid w:val="4FD4AC8E"/>
    <w:rsid w:val="5040F5A4"/>
    <w:rsid w:val="5579B8AB"/>
    <w:rsid w:val="5689DD9E"/>
    <w:rsid w:val="56DF44B6"/>
    <w:rsid w:val="57B16AD2"/>
    <w:rsid w:val="5851BD1B"/>
    <w:rsid w:val="591514AB"/>
    <w:rsid w:val="5BC71491"/>
    <w:rsid w:val="5D1185F8"/>
    <w:rsid w:val="5EFDA9BC"/>
    <w:rsid w:val="5F5D5564"/>
    <w:rsid w:val="614CE4F6"/>
    <w:rsid w:val="61C4ED28"/>
    <w:rsid w:val="6289DE94"/>
    <w:rsid w:val="6346C0C4"/>
    <w:rsid w:val="658C5139"/>
    <w:rsid w:val="66389830"/>
    <w:rsid w:val="67489F82"/>
    <w:rsid w:val="676F6AB8"/>
    <w:rsid w:val="688AC5C0"/>
    <w:rsid w:val="6BC8FAAA"/>
    <w:rsid w:val="6C10BF70"/>
    <w:rsid w:val="733373E3"/>
    <w:rsid w:val="7734551C"/>
    <w:rsid w:val="78B5D987"/>
    <w:rsid w:val="79829BCA"/>
    <w:rsid w:val="7B1545BF"/>
    <w:rsid w:val="7D712873"/>
    <w:rsid w:val="7DCCF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D07D"/>
  <w15:docId w15:val="{BCE810CD-E33A-4946-A56B-119B20C2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089"/>
    <w:pPr>
      <w:spacing w:after="200" w:line="276" w:lineRule="auto"/>
    </w:pPr>
  </w:style>
  <w:style w:type="paragraph" w:styleId="Heading1">
    <w:name w:val="heading 1"/>
    <w:basedOn w:val="Normal"/>
    <w:next w:val="Normal"/>
    <w:link w:val="Heading1Char"/>
    <w:uiPriority w:val="9"/>
    <w:qFormat/>
    <w:rsid w:val="008F50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F50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08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F5089"/>
    <w:rPr>
      <w:rFonts w:asciiTheme="majorHAnsi" w:eastAsiaTheme="majorEastAsia" w:hAnsiTheme="majorHAnsi" w:cstheme="majorBidi"/>
      <w:b/>
      <w:bCs/>
      <w:color w:val="5B9BD5" w:themeColor="accent1"/>
      <w:sz w:val="26"/>
      <w:szCs w:val="26"/>
    </w:rPr>
  </w:style>
  <w:style w:type="paragraph" w:customStyle="1" w:styleId="Default">
    <w:name w:val="Default"/>
    <w:rsid w:val="008F5089"/>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8F5089"/>
    <w:pPr>
      <w:ind w:left="720"/>
      <w:contextualSpacing/>
    </w:pPr>
  </w:style>
  <w:style w:type="paragraph" w:styleId="Header">
    <w:name w:val="header"/>
    <w:basedOn w:val="Normal"/>
    <w:link w:val="HeaderChar"/>
    <w:uiPriority w:val="99"/>
    <w:unhideWhenUsed/>
    <w:rsid w:val="008F5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089"/>
  </w:style>
  <w:style w:type="paragraph" w:styleId="Footer">
    <w:name w:val="footer"/>
    <w:basedOn w:val="Normal"/>
    <w:link w:val="FooterChar"/>
    <w:uiPriority w:val="99"/>
    <w:unhideWhenUsed/>
    <w:rsid w:val="008F5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089"/>
  </w:style>
  <w:style w:type="table" w:styleId="TableGrid">
    <w:name w:val="Table Grid"/>
    <w:basedOn w:val="TableNormal"/>
    <w:uiPriority w:val="59"/>
    <w:rsid w:val="008F50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29"/>
    <w:rPr>
      <w:rFonts w:ascii="Tahoma" w:hAnsi="Tahoma" w:cs="Tahoma"/>
      <w:sz w:val="16"/>
      <w:szCs w:val="16"/>
    </w:rPr>
  </w:style>
  <w:style w:type="paragraph" w:styleId="NoSpacing">
    <w:name w:val="No Spacing"/>
    <w:uiPriority w:val="1"/>
    <w:qFormat/>
    <w:rsid w:val="002879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D693354B9C4FB98732961FA119E0" ma:contentTypeVersion="16" ma:contentTypeDescription="Create a new document." ma:contentTypeScope="" ma:versionID="ecac70c53d6055035c73187599e7c7e4">
  <xsd:schema xmlns:xsd="http://www.w3.org/2001/XMLSchema" xmlns:xs="http://www.w3.org/2001/XMLSchema" xmlns:p="http://schemas.microsoft.com/office/2006/metadata/properties" xmlns:ns3="0bfc791a-a38e-409b-b5a2-7875f0fa9361" xmlns:ns4="86d237e0-0c6c-4ced-a480-0c39e7b0d984" targetNamespace="http://schemas.microsoft.com/office/2006/metadata/properties" ma:root="true" ma:fieldsID="f94f794bded16b5399dde9d75fbaa93d" ns3:_="" ns4:_="">
    <xsd:import namespace="0bfc791a-a38e-409b-b5a2-7875f0fa9361"/>
    <xsd:import namespace="86d237e0-0c6c-4ced-a480-0c39e7b0d9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c791a-a38e-409b-b5a2-7875f0fa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237e0-0c6c-4ced-a480-0c39e7b0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fc791a-a38e-409b-b5a2-7875f0fa9361" xsi:nil="true"/>
  </documentManagement>
</p:properties>
</file>

<file path=customXml/itemProps1.xml><?xml version="1.0" encoding="utf-8"?>
<ds:datastoreItem xmlns:ds="http://schemas.openxmlformats.org/officeDocument/2006/customXml" ds:itemID="{E3F97B8D-76E3-469F-A862-627FFE8D3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c791a-a38e-409b-b5a2-7875f0fa9361"/>
    <ds:schemaRef ds:uri="86d237e0-0c6c-4ced-a480-0c39e7b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5A646-F9C3-4941-986C-A785E1765880}">
  <ds:schemaRefs>
    <ds:schemaRef ds:uri="http://schemas.microsoft.com/sharepoint/v3/contenttype/forms"/>
  </ds:schemaRefs>
</ds:datastoreItem>
</file>

<file path=customXml/itemProps3.xml><?xml version="1.0" encoding="utf-8"?>
<ds:datastoreItem xmlns:ds="http://schemas.openxmlformats.org/officeDocument/2006/customXml" ds:itemID="{F7EB33D3-EFCC-474E-9B2D-8898F057D7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6d237e0-0c6c-4ced-a480-0c39e7b0d984"/>
    <ds:schemaRef ds:uri="0bfc791a-a38e-409b-b5a2-7875f0fa93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Spark</dc:creator>
  <cp:lastModifiedBy>Kate Baskeyfield</cp:lastModifiedBy>
  <cp:revision>2</cp:revision>
  <cp:lastPrinted>2021-05-13T10:59:00Z</cp:lastPrinted>
  <dcterms:created xsi:type="dcterms:W3CDTF">2024-09-30T08:21:00Z</dcterms:created>
  <dcterms:modified xsi:type="dcterms:W3CDTF">2024-09-30T08:21:00Z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0x0101009B45D693354B9C4FB98732961FA119E0</vt:lpwstr>
  </property>
</Properties>
</file>